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CE374E" w:rsidRDefault="00FC6162" w:rsidP="00CE374E">
      <w:pPr>
        <w:spacing w:after="0" w:line="276" w:lineRule="auto"/>
        <w:jc w:val="center"/>
        <w:rPr>
          <w:rFonts w:ascii="Times New Roman" w:hAnsi="Times New Roman" w:cs="Times New Roman"/>
          <w:sz w:val="24"/>
          <w:szCs w:val="24"/>
        </w:rPr>
      </w:pP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CE374E" w:rsidRDefault="00BB0A59"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от</w:t>
      </w:r>
      <w:r w:rsidR="00CE3474" w:rsidRPr="00CE374E">
        <w:rPr>
          <w:rFonts w:ascii="Times New Roman" w:eastAsia="Times New Roman" w:hAnsi="Times New Roman" w:cs="Times New Roman"/>
          <w:sz w:val="24"/>
          <w:szCs w:val="24"/>
          <w:lang w:eastAsia="ru-RU"/>
        </w:rPr>
        <w:t xml:space="preserve"> </w:t>
      </w:r>
      <w:r w:rsidR="00A134BE">
        <w:rPr>
          <w:rFonts w:ascii="Times New Roman" w:eastAsia="Times New Roman" w:hAnsi="Times New Roman" w:cs="Times New Roman"/>
          <w:sz w:val="24"/>
          <w:szCs w:val="24"/>
          <w:lang w:eastAsia="ru-RU"/>
        </w:rPr>
        <w:t>24</w:t>
      </w:r>
      <w:r w:rsidR="00CB7E54" w:rsidRPr="00CE374E">
        <w:rPr>
          <w:rFonts w:ascii="Times New Roman" w:eastAsia="Times New Roman" w:hAnsi="Times New Roman" w:cs="Times New Roman"/>
          <w:sz w:val="24"/>
          <w:szCs w:val="24"/>
          <w:lang w:eastAsia="ru-RU"/>
        </w:rPr>
        <w:t xml:space="preserve"> </w:t>
      </w:r>
      <w:r w:rsidR="00981BB4">
        <w:rPr>
          <w:rFonts w:ascii="Times New Roman" w:eastAsia="Times New Roman" w:hAnsi="Times New Roman" w:cs="Times New Roman"/>
          <w:sz w:val="24"/>
          <w:szCs w:val="24"/>
          <w:lang w:eastAsia="ru-RU"/>
        </w:rPr>
        <w:t>марта</w:t>
      </w:r>
      <w:r w:rsidR="0094536D">
        <w:rPr>
          <w:rFonts w:ascii="Times New Roman" w:eastAsia="Times New Roman" w:hAnsi="Times New Roman" w:cs="Times New Roman"/>
          <w:sz w:val="24"/>
          <w:szCs w:val="24"/>
          <w:lang w:eastAsia="ru-RU"/>
        </w:rPr>
        <w:t xml:space="preserve"> </w:t>
      </w:r>
      <w:r w:rsidR="00981BB4">
        <w:rPr>
          <w:rFonts w:ascii="Times New Roman" w:eastAsia="Times New Roman" w:hAnsi="Times New Roman" w:cs="Times New Roman"/>
          <w:sz w:val="24"/>
          <w:szCs w:val="24"/>
          <w:lang w:eastAsia="ru-RU"/>
        </w:rPr>
        <w:t>2021</w:t>
      </w:r>
      <w:r w:rsidRPr="00CE374E">
        <w:rPr>
          <w:rFonts w:ascii="Times New Roman" w:eastAsia="Times New Roman" w:hAnsi="Times New Roman" w:cs="Times New Roman"/>
          <w:sz w:val="24"/>
          <w:szCs w:val="24"/>
          <w:lang w:eastAsia="ru-RU"/>
        </w:rPr>
        <w:t xml:space="preserve"> года №</w:t>
      </w:r>
      <w:r w:rsidR="00CB7E54" w:rsidRPr="00CE374E">
        <w:rPr>
          <w:rFonts w:ascii="Times New Roman" w:eastAsia="Times New Roman" w:hAnsi="Times New Roman" w:cs="Times New Roman"/>
          <w:sz w:val="24"/>
          <w:szCs w:val="24"/>
          <w:lang w:eastAsia="ru-RU"/>
        </w:rPr>
        <w:t xml:space="preserve"> </w:t>
      </w:r>
      <w:r w:rsidR="00A134BE">
        <w:rPr>
          <w:rFonts w:ascii="Times New Roman" w:eastAsia="Times New Roman" w:hAnsi="Times New Roman" w:cs="Times New Roman"/>
          <w:sz w:val="24"/>
          <w:szCs w:val="24"/>
          <w:lang w:eastAsia="ru-RU"/>
        </w:rPr>
        <w:t>12</w:t>
      </w: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8A27EF" w:rsidRDefault="00AA5274" w:rsidP="00B578B7">
      <w:pPr>
        <w:autoSpaceDE w:val="0"/>
        <w:autoSpaceDN w:val="0"/>
        <w:adjustRightInd w:val="0"/>
        <w:spacing w:after="0" w:line="276"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w:t>
      </w:r>
      <w:r w:rsidR="00B578B7" w:rsidRPr="00B578B7">
        <w:rPr>
          <w:rFonts w:ascii="Times New Roman" w:hAnsi="Times New Roman" w:cs="Times New Roman"/>
          <w:sz w:val="24"/>
          <w:szCs w:val="24"/>
        </w:rPr>
        <w:t xml:space="preserve">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 </w:t>
      </w:r>
    </w:p>
    <w:p w:rsidR="00CB2E86" w:rsidRPr="00E60DE2" w:rsidRDefault="00B578B7" w:rsidP="00B578B7">
      <w:pPr>
        <w:autoSpaceDE w:val="0"/>
        <w:autoSpaceDN w:val="0"/>
        <w:adjustRightInd w:val="0"/>
        <w:spacing w:after="0" w:line="276" w:lineRule="auto"/>
        <w:jc w:val="center"/>
        <w:rPr>
          <w:rFonts w:ascii="Times New Roman" w:hAnsi="Times New Roman" w:cs="Times New Roman"/>
          <w:sz w:val="24"/>
          <w:szCs w:val="24"/>
        </w:rPr>
      </w:pPr>
      <w:r w:rsidRPr="00B578B7">
        <w:rPr>
          <w:rFonts w:ascii="Times New Roman" w:hAnsi="Times New Roman" w:cs="Times New Roman"/>
          <w:sz w:val="24"/>
          <w:szCs w:val="24"/>
        </w:rPr>
        <w:t>и</w:t>
      </w:r>
      <w:r>
        <w:rPr>
          <w:rFonts w:ascii="Times New Roman" w:hAnsi="Times New Roman" w:cs="Times New Roman"/>
          <w:sz w:val="24"/>
          <w:szCs w:val="24"/>
        </w:rPr>
        <w:t xml:space="preserve"> </w:t>
      </w:r>
      <w:r w:rsidRPr="00B578B7">
        <w:rPr>
          <w:rFonts w:ascii="Times New Roman" w:hAnsi="Times New Roman" w:cs="Times New Roman"/>
          <w:sz w:val="24"/>
          <w:szCs w:val="24"/>
        </w:rPr>
        <w:t>Правил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w:t>
      </w:r>
      <w:r w:rsidR="00981BB4" w:rsidRPr="00981BB4">
        <w:rPr>
          <w:rFonts w:ascii="Times New Roman" w:hAnsi="Times New Roman" w:cs="Times New Roman"/>
          <w:sz w:val="24"/>
          <w:szCs w:val="24"/>
        </w:rPr>
        <w:t>»</w:t>
      </w:r>
    </w:p>
    <w:bookmarkEnd w:id="0"/>
    <w:p w:rsidR="00CB2E86" w:rsidRPr="00CE374E" w:rsidRDefault="00CB2E86" w:rsidP="00CE374E">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CE374E" w:rsidRDefault="00CB2E86" w:rsidP="00CE374E">
      <w:pPr>
        <w:pStyle w:val="a9"/>
        <w:shd w:val="clear" w:color="auto" w:fill="auto"/>
        <w:tabs>
          <w:tab w:val="left" w:pos="851"/>
          <w:tab w:val="left" w:pos="1134"/>
        </w:tabs>
        <w:spacing w:after="0" w:line="276" w:lineRule="auto"/>
        <w:ind w:firstLine="709"/>
        <w:jc w:val="both"/>
        <w:rPr>
          <w:rFonts w:cs="Times New Roman"/>
          <w:sz w:val="24"/>
          <w:szCs w:val="24"/>
        </w:rPr>
      </w:pPr>
    </w:p>
    <w:p w:rsidR="0039112A" w:rsidRPr="00CE374E" w:rsidRDefault="00B578B7" w:rsidP="00B6100D">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B578B7">
        <w:rPr>
          <w:rFonts w:ascii="Times New Roman" w:eastAsia="Times New Roman" w:hAnsi="Times New Roman" w:cs="Times New Roman"/>
          <w:color w:val="000000"/>
          <w:sz w:val="24"/>
          <w:szCs w:val="24"/>
          <w:lang w:eastAsia="ru-RU"/>
        </w:rPr>
        <w:t xml:space="preserve">В соответствии с Законом Республики Южная Осетия «О Государственном бюджете Республики Южная Осетия на 2021 год» и статьей 42 Закона Республики Южная Осетия «Об основах бюджетного устройства и бюджетного процесса» Правительство Республики Южная Осетия </w:t>
      </w:r>
      <w:r w:rsidR="0039112A" w:rsidRPr="00CE374E">
        <w:rPr>
          <w:rFonts w:ascii="Times New Roman" w:eastAsia="Times New Roman" w:hAnsi="Times New Roman" w:cs="Times New Roman"/>
          <w:b/>
          <w:color w:val="000000"/>
          <w:spacing w:val="20"/>
          <w:sz w:val="24"/>
          <w:szCs w:val="24"/>
          <w:lang w:eastAsia="ru-RU"/>
        </w:rPr>
        <w:t>постановляет</w:t>
      </w:r>
      <w:r w:rsidR="0039112A" w:rsidRPr="00CE374E">
        <w:rPr>
          <w:rFonts w:ascii="Times New Roman" w:eastAsia="Times New Roman" w:hAnsi="Times New Roman" w:cs="Times New Roman"/>
          <w:color w:val="000000"/>
          <w:sz w:val="24"/>
          <w:szCs w:val="24"/>
          <w:lang w:eastAsia="ru-RU"/>
        </w:rPr>
        <w:t>:</w:t>
      </w:r>
    </w:p>
    <w:p w:rsidR="0039112A" w:rsidRDefault="0039112A" w:rsidP="00CE374E">
      <w:pPr>
        <w:tabs>
          <w:tab w:val="left" w:pos="851"/>
          <w:tab w:val="left" w:pos="1134"/>
        </w:tabs>
        <w:spacing w:after="0" w:line="276" w:lineRule="auto"/>
        <w:ind w:firstLine="709"/>
        <w:jc w:val="both"/>
        <w:rPr>
          <w:rFonts w:ascii="Times New Roman" w:hAnsi="Times New Roman"/>
          <w:sz w:val="24"/>
          <w:szCs w:val="24"/>
        </w:rPr>
      </w:pP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t>1.</w:t>
      </w:r>
      <w:r w:rsidRPr="00B578B7">
        <w:rPr>
          <w:rFonts w:eastAsia="Calibri" w:cs="Times New Roman"/>
          <w:sz w:val="24"/>
          <w:szCs w:val="24"/>
        </w:rPr>
        <w:tab/>
        <w:t>Утвердить прилагаемые:</w:t>
      </w: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t xml:space="preserve">Порядок 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 </w:t>
      </w: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t xml:space="preserve">Правила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 </w:t>
      </w: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t>2.</w:t>
      </w:r>
      <w:r w:rsidRPr="00B578B7">
        <w:rPr>
          <w:rFonts w:eastAsia="Calibri" w:cs="Times New Roman"/>
          <w:sz w:val="24"/>
          <w:szCs w:val="24"/>
        </w:rPr>
        <w:tab/>
        <w:t>Установить, что в 2021 году предоставление субсидии осуществляется ежемесячно в пределах бюджетных ассигнований и лимитов бюджетных обязательств, утвержденных в установленном порядке Законом Республики Южная Осетия «О Государственном бюджете Республики Южная Осетия на 2021 год».</w:t>
      </w:r>
    </w:p>
    <w:p w:rsid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lastRenderedPageBreak/>
        <w:t>3.</w:t>
      </w:r>
      <w:r w:rsidRPr="00B578B7">
        <w:rPr>
          <w:rFonts w:eastAsia="Calibri" w:cs="Times New Roman"/>
          <w:sz w:val="24"/>
          <w:szCs w:val="24"/>
        </w:rPr>
        <w:tab/>
        <w:t>Установить, что разъяснения о применении положений, утвержденных настоящим Постановлением, дает Комитет связи и массовых коммуникаций Республики Южная Осетия.</w:t>
      </w: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p>
    <w:p w:rsidR="00B578B7" w:rsidRP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t>4.</w:t>
      </w:r>
      <w:r w:rsidRPr="00B578B7">
        <w:rPr>
          <w:rFonts w:eastAsia="Calibri" w:cs="Times New Roman"/>
          <w:sz w:val="24"/>
          <w:szCs w:val="24"/>
        </w:rPr>
        <w:tab/>
        <w:t>Контроль за исполнением настоящего Постановления возложить на Председателя Комитета связи и массовых коммуникаций Республики Южная Осетия Гиголаева Х.И.</w:t>
      </w:r>
    </w:p>
    <w:p w:rsidR="00A134BE" w:rsidRDefault="00A134BE" w:rsidP="00B578B7">
      <w:pPr>
        <w:pStyle w:val="a9"/>
        <w:tabs>
          <w:tab w:val="left" w:pos="993"/>
        </w:tabs>
        <w:spacing w:after="0" w:line="276" w:lineRule="auto"/>
        <w:ind w:firstLine="709"/>
        <w:jc w:val="both"/>
        <w:rPr>
          <w:rFonts w:eastAsia="Calibri" w:cs="Times New Roman"/>
          <w:sz w:val="24"/>
          <w:szCs w:val="24"/>
        </w:rPr>
      </w:pPr>
    </w:p>
    <w:p w:rsidR="007A4DC1" w:rsidRPr="00B578B7" w:rsidRDefault="00B578B7" w:rsidP="00B578B7">
      <w:pPr>
        <w:pStyle w:val="a9"/>
        <w:tabs>
          <w:tab w:val="left" w:pos="993"/>
        </w:tabs>
        <w:spacing w:after="0" w:line="276" w:lineRule="auto"/>
        <w:ind w:firstLine="709"/>
        <w:jc w:val="both"/>
        <w:rPr>
          <w:rFonts w:eastAsia="Calibri" w:cs="Times New Roman"/>
          <w:sz w:val="24"/>
          <w:szCs w:val="24"/>
        </w:rPr>
      </w:pPr>
      <w:r w:rsidRPr="00B578B7">
        <w:rPr>
          <w:rFonts w:eastAsia="Calibri" w:cs="Times New Roman"/>
          <w:sz w:val="24"/>
          <w:szCs w:val="24"/>
        </w:rPr>
        <w:t>5.</w:t>
      </w:r>
      <w:r w:rsidRPr="00B578B7">
        <w:rPr>
          <w:rFonts w:eastAsia="Calibri" w:cs="Times New Roman"/>
          <w:sz w:val="24"/>
          <w:szCs w:val="24"/>
        </w:rPr>
        <w:tab/>
        <w:t>Настоящее Постановление вступает в силу со дня его официального опубликования и распространяет свое действие на отношения, возникшие с 1 января 2021 года.</w:t>
      </w:r>
    </w:p>
    <w:p w:rsidR="00864AA6" w:rsidRDefault="00864AA6" w:rsidP="00CE374E">
      <w:pPr>
        <w:pStyle w:val="a9"/>
        <w:shd w:val="clear" w:color="auto" w:fill="auto"/>
        <w:spacing w:after="0" w:line="276" w:lineRule="auto"/>
        <w:ind w:firstLine="0"/>
        <w:rPr>
          <w:rFonts w:cs="Times New Roman"/>
          <w:sz w:val="24"/>
          <w:szCs w:val="24"/>
        </w:rPr>
      </w:pPr>
    </w:p>
    <w:p w:rsidR="008A27EF" w:rsidRDefault="008A27EF" w:rsidP="00CE374E">
      <w:pPr>
        <w:pStyle w:val="a9"/>
        <w:shd w:val="clear" w:color="auto" w:fill="auto"/>
        <w:spacing w:after="0" w:line="276" w:lineRule="auto"/>
        <w:ind w:firstLine="0"/>
        <w:rPr>
          <w:rFonts w:cs="Times New Roman"/>
          <w:sz w:val="24"/>
          <w:szCs w:val="24"/>
        </w:rPr>
      </w:pPr>
    </w:p>
    <w:p w:rsidR="00864AA6" w:rsidRDefault="00864AA6" w:rsidP="00CE374E">
      <w:pPr>
        <w:pStyle w:val="a9"/>
        <w:shd w:val="clear" w:color="auto" w:fill="auto"/>
        <w:spacing w:after="0" w:line="276" w:lineRule="auto"/>
        <w:ind w:firstLine="0"/>
        <w:rPr>
          <w:rFonts w:cs="Times New Roman"/>
          <w:sz w:val="24"/>
          <w:szCs w:val="24"/>
        </w:rPr>
      </w:pPr>
    </w:p>
    <w:p w:rsidR="002157AA" w:rsidRPr="00CE374E" w:rsidRDefault="002157AA" w:rsidP="00CE374E">
      <w:pPr>
        <w:pStyle w:val="a9"/>
        <w:shd w:val="clear" w:color="auto" w:fill="auto"/>
        <w:spacing w:after="0" w:line="276" w:lineRule="auto"/>
        <w:ind w:firstLine="0"/>
        <w:rPr>
          <w:rFonts w:cs="Times New Roman"/>
          <w:sz w:val="24"/>
          <w:szCs w:val="24"/>
        </w:rPr>
      </w:pPr>
    </w:p>
    <w:p w:rsidR="00864AA6" w:rsidRDefault="00864AA6" w:rsidP="00864AA6">
      <w:pPr>
        <w:tabs>
          <w:tab w:val="left" w:pos="993"/>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w:t>
      </w:r>
      <w:r w:rsidR="00A134BE">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Правительства</w:t>
      </w:r>
    </w:p>
    <w:p w:rsidR="00981BB4" w:rsidRDefault="00864AA6" w:rsidP="00864AA6">
      <w:pPr>
        <w:tabs>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Южная Осетия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34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Бекоев</w:t>
      </w:r>
    </w:p>
    <w:p w:rsidR="00981BB4" w:rsidRDefault="00981B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578B7" w:rsidRPr="004E5EF5"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lastRenderedPageBreak/>
        <w:t>Утвержден</w:t>
      </w:r>
    </w:p>
    <w:p w:rsidR="00B578B7" w:rsidRPr="004E5EF5"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Постановлением Правительства</w:t>
      </w:r>
    </w:p>
    <w:p w:rsidR="00B578B7" w:rsidRPr="004E5EF5"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Республики Южная Осетия</w:t>
      </w:r>
    </w:p>
    <w:p w:rsidR="00B578B7"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 xml:space="preserve">от </w:t>
      </w:r>
      <w:r w:rsidR="00A134BE">
        <w:rPr>
          <w:rFonts w:ascii="Times New Roman" w:eastAsia="Times New Roman" w:hAnsi="Times New Roman" w:cs="Times New Roman"/>
          <w:sz w:val="24"/>
          <w:szCs w:val="24"/>
          <w:lang w:eastAsia="ru-RU"/>
        </w:rPr>
        <w:t>24</w:t>
      </w:r>
      <w:r w:rsidRPr="004E5EF5">
        <w:rPr>
          <w:rFonts w:ascii="Times New Roman" w:eastAsia="Times New Roman" w:hAnsi="Times New Roman" w:cs="Times New Roman"/>
          <w:sz w:val="24"/>
          <w:szCs w:val="24"/>
          <w:lang w:eastAsia="ru-RU"/>
        </w:rPr>
        <w:t xml:space="preserve"> марта 2021 года №</w:t>
      </w:r>
      <w:r>
        <w:rPr>
          <w:rFonts w:ascii="Times New Roman" w:eastAsia="Times New Roman" w:hAnsi="Times New Roman" w:cs="Times New Roman"/>
          <w:sz w:val="24"/>
          <w:szCs w:val="24"/>
          <w:lang w:eastAsia="ru-RU"/>
        </w:rPr>
        <w:t xml:space="preserve"> </w:t>
      </w:r>
      <w:r w:rsidR="00A134BE">
        <w:rPr>
          <w:rFonts w:ascii="Times New Roman" w:eastAsia="Times New Roman" w:hAnsi="Times New Roman" w:cs="Times New Roman"/>
          <w:sz w:val="24"/>
          <w:szCs w:val="24"/>
          <w:lang w:eastAsia="ru-RU"/>
        </w:rPr>
        <w:t>12</w:t>
      </w:r>
    </w:p>
    <w:p w:rsidR="00B578B7" w:rsidRDefault="00B578B7" w:rsidP="00981BB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B578B7" w:rsidRDefault="00B578B7" w:rsidP="00981BB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B578B7" w:rsidRPr="00B578B7" w:rsidRDefault="00B578B7" w:rsidP="00B578B7">
      <w:pPr>
        <w:pStyle w:val="a9"/>
        <w:spacing w:after="0" w:line="276" w:lineRule="auto"/>
        <w:ind w:firstLine="567"/>
        <w:jc w:val="center"/>
        <w:rPr>
          <w:rFonts w:eastAsia="Times New Roman" w:cs="Times New Roman"/>
          <w:sz w:val="24"/>
          <w:szCs w:val="24"/>
          <w:lang w:eastAsia="ru-RU"/>
        </w:rPr>
      </w:pPr>
      <w:r w:rsidRPr="00B578B7">
        <w:rPr>
          <w:rFonts w:eastAsia="Times New Roman" w:cs="Times New Roman"/>
          <w:sz w:val="24"/>
          <w:szCs w:val="24"/>
          <w:lang w:eastAsia="ru-RU"/>
        </w:rPr>
        <w:t>ПОРЯДОК</w:t>
      </w:r>
    </w:p>
    <w:p w:rsidR="00B578B7" w:rsidRPr="00B578B7" w:rsidRDefault="00B578B7" w:rsidP="00B578B7">
      <w:pPr>
        <w:pStyle w:val="a9"/>
        <w:spacing w:after="0" w:line="276" w:lineRule="auto"/>
        <w:ind w:firstLine="567"/>
        <w:jc w:val="center"/>
        <w:rPr>
          <w:rFonts w:eastAsia="Times New Roman" w:cs="Times New Roman"/>
          <w:sz w:val="24"/>
          <w:szCs w:val="24"/>
          <w:lang w:eastAsia="ru-RU"/>
        </w:rPr>
      </w:pPr>
      <w:r w:rsidRPr="00B578B7">
        <w:rPr>
          <w:rFonts w:eastAsia="Times New Roman" w:cs="Times New Roman"/>
          <w:sz w:val="24"/>
          <w:szCs w:val="24"/>
          <w:lang w:eastAsia="ru-RU"/>
        </w:rPr>
        <w:t>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w:t>
      </w:r>
    </w:p>
    <w:p w:rsidR="00B578B7" w:rsidRPr="00B578B7" w:rsidRDefault="00B578B7" w:rsidP="00B578B7">
      <w:pPr>
        <w:pStyle w:val="a9"/>
        <w:spacing w:after="0" w:line="276" w:lineRule="auto"/>
        <w:ind w:firstLine="567"/>
        <w:jc w:val="center"/>
        <w:rPr>
          <w:rFonts w:eastAsia="Times New Roman" w:cs="Times New Roman"/>
          <w:sz w:val="24"/>
          <w:szCs w:val="24"/>
          <w:lang w:eastAsia="ru-RU"/>
        </w:rPr>
      </w:pPr>
      <w:r w:rsidRPr="00B578B7">
        <w:rPr>
          <w:rFonts w:eastAsia="Times New Roman" w:cs="Times New Roman"/>
          <w:sz w:val="24"/>
          <w:szCs w:val="24"/>
          <w:lang w:eastAsia="ru-RU"/>
        </w:rPr>
        <w:t>при оказании услуг местной телефонной, внутризоновой, междугородной и международной телефонной связи по установленным тарифам</w:t>
      </w:r>
    </w:p>
    <w:p w:rsidR="00981BB4" w:rsidRDefault="00981BB4" w:rsidP="00981BB4">
      <w:pPr>
        <w:pStyle w:val="a9"/>
        <w:spacing w:after="0" w:line="276" w:lineRule="auto"/>
        <w:ind w:firstLine="567"/>
        <w:jc w:val="both"/>
        <w:rPr>
          <w:rFonts w:cs="Times New Roman"/>
          <w:sz w:val="24"/>
          <w:szCs w:val="24"/>
        </w:rPr>
      </w:pPr>
    </w:p>
    <w:p w:rsidR="00B578B7" w:rsidRDefault="00B578B7" w:rsidP="00981BB4">
      <w:pPr>
        <w:pStyle w:val="a9"/>
        <w:spacing w:after="0" w:line="276" w:lineRule="auto"/>
        <w:ind w:firstLine="567"/>
        <w:jc w:val="both"/>
        <w:rPr>
          <w:rFonts w:cs="Times New Roman"/>
          <w:sz w:val="24"/>
          <w:szCs w:val="24"/>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I. Общие положения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 Настоящий Порядок 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 (далее – Порядок) устанавливает цели и условия предоставления в 2021 году субсидий Государственному унитарному предприятию «Телекоммуникационная компания электросвязи» (далее – Предприятие) для компенсации потерь в доходах связанных со сдерживанием роста тарифов на услуги местной телефонной, внутризоновой, междугородной и международной телефонной связи.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Настоящий Порядок не применяется к:</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отношениям, связанным с невыполнением потребителями перед Предприятием обязанности по внесению начисленной платы за услуги телефонной связи по установленным тарифам.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2. Целью предоставления субсидии является возмещение Предприятию части недополученных доходов, возникающих вследствие оказания им услуг местной телефонной, внутризоновой, междугородной и международной телефонной связи для населения по тарифу, утвержденному в установленном порядке ниже экономически обоснованного уровня. </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Субсидия не предоставляется на возмещение следующих затрат:</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оказанием услуг телефонной связи;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w:t>
      </w:r>
      <w:r w:rsidRPr="00B578B7">
        <w:rPr>
          <w:rFonts w:cs="Times New Roman"/>
          <w:sz w:val="24"/>
          <w:szCs w:val="24"/>
        </w:rPr>
        <w:lastRenderedPageBreak/>
        <w:t>регулируемые виды деятельности данной сфере, утвержденная в установленном законодательством Республики Южная Осетия порядке;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расходы, возникшие по причине того, что Предприятие виновными действиями содействовало увеличению размера своих затрат;</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оказанием услуг телефонной связи; </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 Главным распорядителем бюджетных средств по предоставлению субсидий является Комитет связи и массовых коммуникаций Республики Южная Осетия (далее – Комитет) в отношении Предприятия, оказывающего услуги телефонной связи соответственно на территории города Цхинвал или районов. Субсиди</w:t>
      </w:r>
      <w:r w:rsidR="00F868DE">
        <w:rPr>
          <w:rFonts w:cs="Times New Roman"/>
          <w:sz w:val="24"/>
          <w:szCs w:val="24"/>
        </w:rPr>
        <w:t>и</w:t>
      </w:r>
      <w:r w:rsidRPr="00B578B7">
        <w:rPr>
          <w:rFonts w:cs="Times New Roman"/>
          <w:sz w:val="24"/>
          <w:szCs w:val="24"/>
        </w:rPr>
        <w:t xml:space="preserve">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в пункте 2 настоящего Порядка.</w:t>
      </w:r>
    </w:p>
    <w:p w:rsidR="00B578B7" w:rsidRPr="00B578B7" w:rsidRDefault="00B578B7" w:rsidP="00B578B7">
      <w:pPr>
        <w:pStyle w:val="a9"/>
        <w:spacing w:after="0" w:line="276" w:lineRule="auto"/>
        <w:ind w:firstLine="567"/>
        <w:jc w:val="both"/>
        <w:rPr>
          <w:rFonts w:cs="Times New Roman"/>
          <w:sz w:val="24"/>
          <w:szCs w:val="24"/>
        </w:rPr>
      </w:pPr>
    </w:p>
    <w:p w:rsidR="00B578B7" w:rsidRPr="00B578B7" w:rsidRDefault="00B578B7" w:rsidP="00B578B7">
      <w:pPr>
        <w:pStyle w:val="a9"/>
        <w:spacing w:after="0" w:line="276" w:lineRule="auto"/>
        <w:ind w:firstLine="567"/>
        <w:jc w:val="center"/>
        <w:rPr>
          <w:rFonts w:cs="Times New Roman"/>
          <w:sz w:val="24"/>
          <w:szCs w:val="24"/>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II. ПОРЯДОК ПРЕДОСТАВЛЕНИЯ СУБСИДИИ</w:t>
      </w:r>
    </w:p>
    <w:p w:rsidR="00B578B7" w:rsidRPr="00B578B7" w:rsidRDefault="00B578B7" w:rsidP="00B578B7">
      <w:pPr>
        <w:pStyle w:val="a9"/>
        <w:spacing w:after="0" w:line="276" w:lineRule="auto"/>
        <w:ind w:firstLine="567"/>
        <w:jc w:val="center"/>
        <w:rPr>
          <w:rFonts w:cs="Times New Roman"/>
          <w:sz w:val="24"/>
          <w:szCs w:val="24"/>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Условия предоставления субсидии</w:t>
      </w:r>
    </w:p>
    <w:p w:rsidR="00B578B7" w:rsidRPr="00B578B7" w:rsidRDefault="00B578B7" w:rsidP="00B578B7">
      <w:pPr>
        <w:pStyle w:val="a9"/>
        <w:spacing w:after="0" w:line="276" w:lineRule="auto"/>
        <w:ind w:firstLine="567"/>
        <w:jc w:val="both"/>
        <w:rPr>
          <w:rFonts w:cs="Times New Roman"/>
          <w:sz w:val="24"/>
          <w:szCs w:val="24"/>
        </w:rPr>
      </w:pP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4. Субсидия предоставляется Предприятию на безвозмездной и безвозвратной основе. </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5. Субсидия предоставляется Предприятию при соблюдении следующих условий:</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регистрация, постановка на налоговый учет Предприятия в соответствии с законодательством Республики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наличие недополученных доходов;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г)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 бюджетной системы Республики Южная Осетия и </w:t>
      </w:r>
      <w:r w:rsidRPr="00B578B7">
        <w:rPr>
          <w:rFonts w:cs="Times New Roman"/>
          <w:sz w:val="24"/>
          <w:szCs w:val="24"/>
        </w:rPr>
        <w:lastRenderedPageBreak/>
        <w:t>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на дату подачи заявления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д)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е)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ж)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Комитетом;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з) Предприятие осуществляет начисление платы за услуги телефонной связи для категории «население» исходя из объема оказанных услуг, который определяется на основании </w:t>
      </w:r>
      <w:proofErr w:type="spellStart"/>
      <w:r w:rsidRPr="00B578B7">
        <w:rPr>
          <w:rFonts w:cs="Times New Roman"/>
          <w:sz w:val="24"/>
          <w:szCs w:val="24"/>
        </w:rPr>
        <w:t>биллинговой</w:t>
      </w:r>
      <w:proofErr w:type="spellEnd"/>
      <w:r w:rsidRPr="00B578B7">
        <w:rPr>
          <w:rFonts w:cs="Times New Roman"/>
          <w:sz w:val="24"/>
          <w:szCs w:val="24"/>
        </w:rPr>
        <w:t xml:space="preserve"> системы.</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Соблюдение условий предоставления субсидии осуществляется Предприятием.</w:t>
      </w:r>
    </w:p>
    <w:p w:rsidR="00B578B7" w:rsidRPr="00B578B7" w:rsidRDefault="00B578B7" w:rsidP="00B578B7">
      <w:pPr>
        <w:pStyle w:val="a9"/>
        <w:spacing w:after="0" w:line="276" w:lineRule="auto"/>
        <w:ind w:firstLine="567"/>
        <w:jc w:val="both"/>
        <w:rPr>
          <w:rFonts w:cs="Times New Roman"/>
          <w:sz w:val="24"/>
          <w:szCs w:val="24"/>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Перечень документов, представляемых для получения субсидии, состав сведений в них, требования к оформлению и порядку представления</w:t>
      </w:r>
    </w:p>
    <w:p w:rsidR="00B578B7" w:rsidRPr="00B578B7" w:rsidRDefault="00B578B7" w:rsidP="00B578B7">
      <w:pPr>
        <w:pStyle w:val="a9"/>
        <w:spacing w:after="0" w:line="276" w:lineRule="auto"/>
        <w:ind w:firstLine="567"/>
        <w:jc w:val="both"/>
        <w:rPr>
          <w:rFonts w:cs="Times New Roman"/>
          <w:sz w:val="24"/>
          <w:szCs w:val="24"/>
        </w:rPr>
      </w:pP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6. Для получения субсидии Предприятие представляет единовременно в Комитет следующие документы, заверенные подписями руководителя, главного бухгалтера и печатью Предприятия: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выписку из Единого государственного реестра юридических лиц, выданную не ранее чем за 1 месяц до подачи заявления;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копии учредительных документов, заверенные в надлежащем порядке;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копию свидетельства о постановке на налоговый учет, заверенную в надлежащем порядке;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д) заверенные надлежащим образом копии документов, подтверждающих полномочия единоличного исполнительного органа Предприятия и главного бухгалтера </w:t>
      </w:r>
      <w:r w:rsidRPr="00B578B7">
        <w:rPr>
          <w:rFonts w:cs="Times New Roman"/>
          <w:sz w:val="24"/>
          <w:szCs w:val="24"/>
        </w:rPr>
        <w:lastRenderedPageBreak/>
        <w:t>Предприятия (решение, приказ, распоряжение о назначении, приказ о вступлении в должность, трудовой договор, доверенность и др.);</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ж)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к)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л)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7. Заявление и документы предоставляются в Комитет или направляются заказным письмом с уведомлением о вручении.</w:t>
      </w:r>
    </w:p>
    <w:p w:rsidR="00B578B7" w:rsidRPr="00F868DE" w:rsidRDefault="00B578B7" w:rsidP="00B578B7">
      <w:pPr>
        <w:pStyle w:val="a9"/>
        <w:spacing w:after="0" w:line="276" w:lineRule="auto"/>
        <w:ind w:firstLine="567"/>
        <w:jc w:val="both"/>
        <w:rPr>
          <w:rFonts w:cs="Times New Roman"/>
          <w:sz w:val="18"/>
          <w:szCs w:val="18"/>
        </w:rPr>
      </w:pPr>
    </w:p>
    <w:p w:rsidR="00F868DE" w:rsidRPr="00F868DE" w:rsidRDefault="00F868DE" w:rsidP="00B578B7">
      <w:pPr>
        <w:pStyle w:val="a9"/>
        <w:spacing w:after="0" w:line="276" w:lineRule="auto"/>
        <w:ind w:firstLine="567"/>
        <w:jc w:val="both"/>
        <w:rPr>
          <w:rFonts w:cs="Times New Roman"/>
          <w:sz w:val="18"/>
          <w:szCs w:val="18"/>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Порядок рассмотрения документов, представленных для получения субсидии</w:t>
      </w:r>
    </w:p>
    <w:p w:rsidR="00B578B7" w:rsidRPr="00F868DE" w:rsidRDefault="00B578B7" w:rsidP="00B578B7">
      <w:pPr>
        <w:pStyle w:val="a9"/>
        <w:spacing w:after="0" w:line="276" w:lineRule="auto"/>
        <w:ind w:firstLine="567"/>
        <w:jc w:val="both"/>
        <w:rPr>
          <w:rFonts w:cs="Times New Roman"/>
          <w:sz w:val="18"/>
          <w:szCs w:val="18"/>
        </w:rPr>
      </w:pP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8. Комитет в течение 20 рабочих дней со дня поступления документов, предусмотренных в пункте 6 настоящего Порядка, рассматривает их на предмет:</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соблюдения Предприятием условий предоставления субсидии, предусмотренных в пункте 5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9. По итогам рассмотрения документов, указанных в пункте 6 настоящего Порядка, Комитет в срок, установленный в пункте 8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оценивает представленный предварительный расчет размера субсидии и проводит расчет размера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принимает решение о предоставлении или об отказе в предоставлении субсидии по основаниям, предусмотренным в пункте 10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10. В предоставлении субсидии должно быть отказано в любом из перечисленных случаев: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lastRenderedPageBreak/>
        <w:t>а) документы, указанные в пункте 6 настоящего Порядка, представлены с нарушением требований к их перечню, составу сведений и оформлению, установленных настоящим Порядком;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сведения, представленные Предприятием, являются недостоверными;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не соблюдены условия предоставления субсидии, установленные в пункте 5 настоящих Правил;</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отсутствуют лимиты бюджетных обязательств, предусмотренные главному распорядителю бюджетных средств на эти цели в Государственном бюджете Республики Южная Осетия на соответствующий финансовый год.</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11. В случае отказа в предоставлении субсидии Комитет в течение 2 рабочих дней с момента истечения срока, установленного в пункте 8 настоящего Порядка, письменно уведомляет Предприятие об отказе с указанием причин отказа.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12. 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13. В решении о предоставлении субсидии указываются размер субсидии и период, в течение которого должна предоставляться субсидия, а также иные сведения, по форме №3,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14. Решение Комитета о предоставлении субсидии подлежит согласованию с Министерством экономического развития </w:t>
      </w:r>
      <w:r w:rsidR="00F868DE">
        <w:rPr>
          <w:rFonts w:cs="Times New Roman"/>
          <w:sz w:val="24"/>
          <w:szCs w:val="24"/>
        </w:rPr>
        <w:t>Республики Южная Осетия</w:t>
      </w:r>
      <w:r w:rsidRPr="00B578B7">
        <w:rPr>
          <w:rFonts w:cs="Times New Roman"/>
          <w:sz w:val="24"/>
          <w:szCs w:val="24"/>
        </w:rPr>
        <w:t xml:space="preserve"> (далее – Минэкономразвития).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Для этого Комитет в течение 2 рабочих дней с момента принятия решения о предоставлении субсидии представляет в Минэкономразвития решение о предоставлении субсидии и документы, предусмотренные в пункте 6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Минэкономразвития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Комитета о предоставлении субсидии, о чем письменно уведомляет Комитет в день принятия решения. </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15. Основаниями для отказа в согласовании Минэкономразвития решения Комитета о предоставлении субсидии являются: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обстоятельства, предусмотренные в пункте 10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нарушение порядка расчета субсидии, установленного в пунктах 19 и 20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несоблюдение при расчете размера субсидии порядка ценообразования (завышение и (или) занижение установленного тарифа, иные нарушения правильности применения тарифа).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16. В случае если Минэкономразвития в срок, установленный в пункте 14 настоящего Порядка, не уведомило Комитет о принятом решении, решение Комитета о предоставлении субсидии считается согласованным.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lastRenderedPageBreak/>
        <w:t>17. Комитет в течение 2 рабочих дней с момента поступления отказа Минэкономразвития в согласовании решения о предоставлении субсидии письменно уведомляет Предприятие об отказе с указанием причин отказа.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18. Предприятие в случае устранения обстоятельств, послуживших основанием для отказа в предоставлении субсидии согласно пункту 15 настоящего Порядка,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B578B7" w:rsidRPr="00F868DE" w:rsidRDefault="00B578B7" w:rsidP="00B578B7">
      <w:pPr>
        <w:pStyle w:val="a9"/>
        <w:spacing w:after="0" w:line="276" w:lineRule="auto"/>
        <w:ind w:firstLine="567"/>
        <w:jc w:val="both"/>
        <w:rPr>
          <w:rFonts w:cs="Times New Roman"/>
          <w:sz w:val="18"/>
          <w:szCs w:val="18"/>
        </w:rPr>
      </w:pPr>
    </w:p>
    <w:p w:rsidR="00B578B7" w:rsidRPr="00F868DE" w:rsidRDefault="00B578B7" w:rsidP="00B578B7">
      <w:pPr>
        <w:pStyle w:val="a9"/>
        <w:spacing w:after="0" w:line="276" w:lineRule="auto"/>
        <w:ind w:firstLine="567"/>
        <w:jc w:val="both"/>
        <w:rPr>
          <w:rFonts w:cs="Times New Roman"/>
          <w:sz w:val="18"/>
          <w:szCs w:val="18"/>
        </w:rPr>
      </w:pPr>
    </w:p>
    <w:p w:rsid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Порядок расчета размера субсидии</w:t>
      </w:r>
    </w:p>
    <w:p w:rsidR="00B578B7" w:rsidRPr="00F868DE" w:rsidRDefault="00B578B7" w:rsidP="00B578B7">
      <w:pPr>
        <w:pStyle w:val="a9"/>
        <w:spacing w:after="0" w:line="276" w:lineRule="auto"/>
        <w:ind w:firstLine="567"/>
        <w:jc w:val="center"/>
        <w:rPr>
          <w:rFonts w:cs="Times New Roman"/>
          <w:sz w:val="18"/>
          <w:szCs w:val="18"/>
        </w:rPr>
      </w:pP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19.</w:t>
      </w:r>
      <w:r w:rsidRPr="00B578B7">
        <w:rPr>
          <w:rFonts w:cs="Times New Roman"/>
          <w:sz w:val="24"/>
          <w:szCs w:val="24"/>
        </w:rPr>
        <w:tab/>
        <w:t>Комитет осуществляет расчет размера субсидии, предоставляемой Предприятию ежемесячно, исходя из следующего:</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а) в течение первого полугодия 2021 года размер предоставляемой субсидии составляет размер возмещаемых доходов в отчетном месяце, но не более 70% от лимита бюджетных обязательств на 2021 год; </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в течение второго полугодия 2021 года субсидия предоставляется в размере выпадающих доходов в отчетном месяце в пределах остатка неиспользованных лимитов бюджетных обязательств на 2021 год.</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20. При расчете размера субсидии не подлежат учету затраты, указанные в абзаце втором пункта 2 настоящих Правил.</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 </w:t>
      </w:r>
    </w:p>
    <w:p w:rsidR="00B578B7" w:rsidRPr="00F868DE" w:rsidRDefault="00B578B7" w:rsidP="00B578B7">
      <w:pPr>
        <w:pStyle w:val="a9"/>
        <w:spacing w:after="0" w:line="276" w:lineRule="auto"/>
        <w:ind w:firstLine="567"/>
        <w:jc w:val="both"/>
        <w:rPr>
          <w:rFonts w:cs="Times New Roman"/>
          <w:sz w:val="18"/>
          <w:szCs w:val="18"/>
        </w:rPr>
      </w:pPr>
    </w:p>
    <w:p w:rsidR="00F868DE" w:rsidRPr="00F868DE" w:rsidRDefault="00F868DE" w:rsidP="00B578B7">
      <w:pPr>
        <w:pStyle w:val="a9"/>
        <w:spacing w:after="0" w:line="276" w:lineRule="auto"/>
        <w:ind w:firstLine="567"/>
        <w:jc w:val="both"/>
        <w:rPr>
          <w:rFonts w:cs="Times New Roman"/>
          <w:sz w:val="18"/>
          <w:szCs w:val="18"/>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Порядок перечисления субсидии</w:t>
      </w:r>
    </w:p>
    <w:p w:rsidR="00B578B7" w:rsidRPr="00F868DE" w:rsidRDefault="00B578B7" w:rsidP="00B578B7">
      <w:pPr>
        <w:pStyle w:val="a9"/>
        <w:spacing w:after="0" w:line="276" w:lineRule="auto"/>
        <w:ind w:firstLine="567"/>
        <w:jc w:val="both"/>
        <w:rPr>
          <w:rFonts w:cs="Times New Roman"/>
          <w:sz w:val="18"/>
          <w:szCs w:val="18"/>
        </w:rPr>
      </w:pP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21. Перечисление средств субсидии осуществляет Комитет на основании согласованного Минэкономразвития решения о предоставлении субсидии и соглашения о предоставлении субсидии, заключаемого Комитетом с Предприятием по форме,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22. При предоставлении субсидий обязательными условиями ее предоставления, включаемыми в соглашение о предоставлении субсидии, является наличие у Предприятия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23. Соглашение о предоставлении субсидии заключается в течение 10 рабочих дней с даты принятия согласованного Минэкономразвития решения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24. Для перечисления субсидии Комитет за первый квартал текущего года представляет в установленном порядке в Министерство финансов Республики Южная </w:t>
      </w:r>
      <w:r w:rsidRPr="00B578B7">
        <w:rPr>
          <w:rFonts w:cs="Times New Roman"/>
          <w:sz w:val="24"/>
          <w:szCs w:val="24"/>
        </w:rPr>
        <w:lastRenderedPageBreak/>
        <w:t>Осетия (далее – Минфин) соглашение о предоставлении субсидии, а также согласованные Минэкономразвития решение о предоставлении субсидии и расчёт размера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25. Для перечисления субсидии за каждый из последующих месяцев текущего года Комитет представляет в установленном порядке в Минфин, утвержденный Комитетом отчет о целевом использовании средств субсидии за отчетный квартал, согласованный с Минэкономразвития.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26. Предприятие ежеквартально в срок до 20 числа месяца, следующего за отчетным кварталом, представляет в Комитет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 Отчет за 4 квартал предоставляется в срок до 20 января 2022 года.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К отчету прилагаются реестры первичных бухгалтерских документов подтверждающие целевой характер использования полученных средств. Документы заверяются подписями руководителя, главного бухгалтера и печатью Предприятия.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27.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Нецелевым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Субсидия должна быть использована по целевому назначению в срок до 31 декабря текущего года.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28. Комитет выдает отрицательное заключение о нецелевом использовании средств субсидии в любом из перечисленных случаев: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нецелевое использование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наличие противоречия между решением о предоставлении субсидии и соглашением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По результатам проверки отчета Комитет в срок, указанный в пункте 27 настоящего Порядка, утверждает отчет о целевом использовании средств субсидии. Утвержденный Комитетом отчет о целевом использовании средств субсидии направляется в Минэкономразвития на согласование.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Ответственность за полноту и достоверность представляемых отчетов и документов несёт Предприятие.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29. Перечисление субсидии получателю прекращается (дальнейшее перечисление не производится) главным распорядителем бюджетных средств в случае: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расторжения с Предприятием договоров на оказание услуги;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отмены или окончания периода действия тарифа на услугу, утвержденного в установленном порядке;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lastRenderedPageBreak/>
        <w:t>г) установления в ходе проведения проверки главным распорядителем бюджетных средств,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д) </w:t>
      </w:r>
      <w:proofErr w:type="spellStart"/>
      <w:r w:rsidRPr="00B578B7">
        <w:rPr>
          <w:rFonts w:cs="Times New Roman"/>
          <w:sz w:val="24"/>
          <w:szCs w:val="24"/>
        </w:rPr>
        <w:t>непредоставления</w:t>
      </w:r>
      <w:proofErr w:type="spellEnd"/>
      <w:r w:rsidRPr="00B578B7">
        <w:rPr>
          <w:rFonts w:cs="Times New Roman"/>
          <w:sz w:val="24"/>
          <w:szCs w:val="24"/>
        </w:rPr>
        <w:t xml:space="preserve"> отчета и прилагаемых документов в соответствии с пунктом 26 настоящего Порядка;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е)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Порядок возврата средств субсидии и порядок контроля за расходованием средств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30. 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Комитет в течение 10 рабочих дней со дня выявления нарушения направляет Предприятию письменное уведомление о возврате перечисленной суммы субсидии в доход Государственного бюджета Республики Южная Осетия за период, в котором были допущены нарушения или представлены недостоверные сведения (далее – уведомление). Уведомление направляется по почте заказным письмом с уведомлением о вручении.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31. Предприятие в течение 10 рабочих дней с момента получения уведомления обязано произвести возврат в доход Государственного бюджета Республики Южная Осетия ранее полученных сумм субсидий, указанных в уведомлении, в полном объеме.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32. В случае если Предприятие не возвратило субсидии в установленный срок или возвратило не в полном объеме, Комитет обращается в суд с заявлением о взыскании перечисленных сумм в Государственный бюджет Республики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33. В случае использования средств субсидий не в полном объеме Предприятие обязано вернуть в Государственный бюджет Республики Южная Осетия, не использованный на 31 декабря текущего года остаток средств субсидий до 20 января 2022 года.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34. Проверка соблюдения условий, цели и порядка предоставления субсидий осуществляется Контрольно-счетной палатой Республики Южная Осетия, Минфином, Минэкономразвития и Комитетом в рамках предоставленных им полномочий.</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35. Органы исполнительной власти, указанные в пункте 34 настоящего Порядка, при проведении проверки соблюдения цели, условий и порядка предоставления субсидий вправе осуществлять:</w:t>
      </w:r>
    </w:p>
    <w:p w:rsidR="00B578B7" w:rsidRPr="00B578B7" w:rsidRDefault="00B578B7" w:rsidP="00F868DE">
      <w:pPr>
        <w:pStyle w:val="a9"/>
        <w:numPr>
          <w:ilvl w:val="0"/>
          <w:numId w:val="34"/>
        </w:numPr>
        <w:tabs>
          <w:tab w:val="left" w:pos="993"/>
        </w:tabs>
        <w:spacing w:after="0" w:line="276" w:lineRule="auto"/>
        <w:ind w:left="0" w:firstLine="709"/>
        <w:jc w:val="both"/>
        <w:rPr>
          <w:rFonts w:cs="Times New Roman"/>
          <w:sz w:val="24"/>
          <w:szCs w:val="24"/>
        </w:rPr>
      </w:pPr>
      <w:r w:rsidRPr="00B578B7">
        <w:rPr>
          <w:rFonts w:cs="Times New Roman"/>
          <w:sz w:val="24"/>
          <w:szCs w:val="24"/>
        </w:rPr>
        <w:t>документарные проверки отчетности на основании отчетов о целевом использовании средств субсидии;</w:t>
      </w:r>
    </w:p>
    <w:p w:rsidR="00B578B7" w:rsidRPr="00B578B7" w:rsidRDefault="00B578B7" w:rsidP="00F868DE">
      <w:pPr>
        <w:pStyle w:val="a9"/>
        <w:numPr>
          <w:ilvl w:val="0"/>
          <w:numId w:val="34"/>
        </w:numPr>
        <w:tabs>
          <w:tab w:val="left" w:pos="993"/>
        </w:tabs>
        <w:spacing w:after="0" w:line="276" w:lineRule="auto"/>
        <w:ind w:left="0" w:firstLine="709"/>
        <w:jc w:val="both"/>
        <w:rPr>
          <w:rFonts w:cs="Times New Roman"/>
          <w:sz w:val="24"/>
          <w:szCs w:val="24"/>
        </w:rPr>
      </w:pPr>
      <w:r w:rsidRPr="00B578B7">
        <w:rPr>
          <w:rFonts w:cs="Times New Roman"/>
          <w:sz w:val="24"/>
          <w:szCs w:val="24"/>
        </w:rPr>
        <w:t>направлять запрос Предприятию о предоставлении дополнительной информации и (или) документов, необходимых для проверки данных, содержащихся в отчетах.</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36. Предприятие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37. По результатам проверок, указанных в пункте 35 Порядка, в срок, не превышающий 10 рабочих дней с момента окончания таких проверок, составляется акт проверки.</w:t>
      </w:r>
    </w:p>
    <w:p w:rsidR="00B578B7" w:rsidRDefault="00B578B7" w:rsidP="00F868DE">
      <w:pPr>
        <w:pStyle w:val="a9"/>
        <w:spacing w:after="0" w:line="276" w:lineRule="auto"/>
        <w:ind w:firstLine="567"/>
        <w:jc w:val="both"/>
        <w:rPr>
          <w:rFonts w:cs="Times New Roman"/>
          <w:sz w:val="24"/>
          <w:szCs w:val="24"/>
        </w:rPr>
      </w:pPr>
      <w:r w:rsidRPr="00B578B7">
        <w:rPr>
          <w:rFonts w:cs="Times New Roman"/>
          <w:sz w:val="24"/>
          <w:szCs w:val="24"/>
        </w:rPr>
        <w:t xml:space="preserve">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w:t>
      </w:r>
      <w:r w:rsidRPr="00B578B7">
        <w:rPr>
          <w:rFonts w:cs="Times New Roman"/>
          <w:sz w:val="24"/>
          <w:szCs w:val="24"/>
        </w:rPr>
        <w:lastRenderedPageBreak/>
        <w:t>предприятия, второй экземпляр хранится в государственном органе, проводившем проверку, в течение 5 лет.</w:t>
      </w:r>
      <w:r>
        <w:rPr>
          <w:rFonts w:cs="Times New Roman"/>
          <w:sz w:val="24"/>
          <w:szCs w:val="24"/>
        </w:rPr>
        <w:br w:type="page"/>
      </w:r>
    </w:p>
    <w:p w:rsidR="00B578B7" w:rsidRPr="004E5EF5"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lastRenderedPageBreak/>
        <w:t>Утвержден</w:t>
      </w:r>
      <w:r>
        <w:rPr>
          <w:rFonts w:ascii="Times New Roman" w:eastAsia="Times New Roman" w:hAnsi="Times New Roman" w:cs="Times New Roman"/>
          <w:sz w:val="24"/>
          <w:szCs w:val="24"/>
          <w:lang w:eastAsia="ru-RU"/>
        </w:rPr>
        <w:t>ы</w:t>
      </w:r>
    </w:p>
    <w:p w:rsidR="00B578B7" w:rsidRPr="004E5EF5"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Постановлением Правительства</w:t>
      </w:r>
    </w:p>
    <w:p w:rsidR="00B578B7" w:rsidRPr="004E5EF5"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Республики Южная Осетия</w:t>
      </w:r>
    </w:p>
    <w:p w:rsidR="00B578B7" w:rsidRDefault="00B578B7" w:rsidP="00B578B7">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 xml:space="preserve">от </w:t>
      </w:r>
      <w:r w:rsidR="00A134BE">
        <w:rPr>
          <w:rFonts w:ascii="Times New Roman" w:eastAsia="Times New Roman" w:hAnsi="Times New Roman" w:cs="Times New Roman"/>
          <w:sz w:val="24"/>
          <w:szCs w:val="24"/>
          <w:lang w:eastAsia="ru-RU"/>
        </w:rPr>
        <w:t>24</w:t>
      </w:r>
      <w:r w:rsidRPr="004E5EF5">
        <w:rPr>
          <w:rFonts w:ascii="Times New Roman" w:eastAsia="Times New Roman" w:hAnsi="Times New Roman" w:cs="Times New Roman"/>
          <w:sz w:val="24"/>
          <w:szCs w:val="24"/>
          <w:lang w:eastAsia="ru-RU"/>
        </w:rPr>
        <w:t xml:space="preserve"> марта 2021 года №</w:t>
      </w:r>
      <w:r>
        <w:rPr>
          <w:rFonts w:ascii="Times New Roman" w:eastAsia="Times New Roman" w:hAnsi="Times New Roman" w:cs="Times New Roman"/>
          <w:sz w:val="24"/>
          <w:szCs w:val="24"/>
          <w:lang w:eastAsia="ru-RU"/>
        </w:rPr>
        <w:t xml:space="preserve"> </w:t>
      </w:r>
      <w:r w:rsidR="00A134BE">
        <w:rPr>
          <w:rFonts w:ascii="Times New Roman" w:eastAsia="Times New Roman" w:hAnsi="Times New Roman" w:cs="Times New Roman"/>
          <w:sz w:val="24"/>
          <w:szCs w:val="24"/>
          <w:lang w:eastAsia="ru-RU"/>
        </w:rPr>
        <w:t>12</w:t>
      </w:r>
    </w:p>
    <w:p w:rsidR="00B578B7" w:rsidRDefault="00B578B7" w:rsidP="00B578B7">
      <w:pPr>
        <w:pStyle w:val="a9"/>
        <w:spacing w:after="0" w:line="276" w:lineRule="auto"/>
        <w:ind w:firstLine="567"/>
        <w:jc w:val="both"/>
        <w:rPr>
          <w:rFonts w:cs="Times New Roman"/>
          <w:sz w:val="24"/>
          <w:szCs w:val="24"/>
        </w:rPr>
      </w:pPr>
    </w:p>
    <w:p w:rsidR="00B578B7" w:rsidRDefault="00B578B7" w:rsidP="00B578B7">
      <w:pPr>
        <w:pStyle w:val="a9"/>
        <w:spacing w:after="0" w:line="276" w:lineRule="auto"/>
        <w:ind w:firstLine="567"/>
        <w:jc w:val="both"/>
        <w:rPr>
          <w:rFonts w:cs="Times New Roman"/>
          <w:sz w:val="24"/>
          <w:szCs w:val="24"/>
        </w:rPr>
      </w:pPr>
    </w:p>
    <w:p w:rsidR="00B578B7" w:rsidRP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ПРАВИЛА</w:t>
      </w:r>
    </w:p>
    <w:p w:rsidR="00B578B7" w:rsidRDefault="00B578B7" w:rsidP="00B578B7">
      <w:pPr>
        <w:pStyle w:val="a9"/>
        <w:spacing w:after="0" w:line="276" w:lineRule="auto"/>
        <w:ind w:firstLine="567"/>
        <w:jc w:val="center"/>
        <w:rPr>
          <w:rFonts w:cs="Times New Roman"/>
          <w:sz w:val="24"/>
          <w:szCs w:val="24"/>
        </w:rPr>
      </w:pPr>
      <w:r w:rsidRPr="00B578B7">
        <w:rPr>
          <w:rFonts w:cs="Times New Roman"/>
          <w:sz w:val="24"/>
          <w:szCs w:val="24"/>
        </w:rPr>
        <w:t>реализации отдельных мер государственной поддержки населения</w:t>
      </w:r>
      <w:r>
        <w:rPr>
          <w:rFonts w:cs="Times New Roman"/>
          <w:sz w:val="24"/>
          <w:szCs w:val="24"/>
        </w:rPr>
        <w:t xml:space="preserve"> </w:t>
      </w:r>
      <w:r w:rsidRPr="00B578B7">
        <w:rPr>
          <w:rFonts w:cs="Times New Roman"/>
          <w:sz w:val="24"/>
          <w:szCs w:val="24"/>
        </w:rPr>
        <w:t>в целях обеспечения доступности услуг Государственного унитарного предприятия</w:t>
      </w:r>
      <w:r>
        <w:rPr>
          <w:rFonts w:cs="Times New Roman"/>
          <w:sz w:val="24"/>
          <w:szCs w:val="24"/>
        </w:rPr>
        <w:t xml:space="preserve"> </w:t>
      </w:r>
      <w:r w:rsidRPr="00B578B7">
        <w:rPr>
          <w:rFonts w:cs="Times New Roman"/>
          <w:sz w:val="24"/>
          <w:szCs w:val="24"/>
        </w:rPr>
        <w:t>«Телекоммуникационная компания электросвязи» в связи с государственным регулированием тарифов на услуги местной телефонной, внутризоновой,</w:t>
      </w:r>
      <w:r>
        <w:rPr>
          <w:rFonts w:cs="Times New Roman"/>
          <w:sz w:val="24"/>
          <w:szCs w:val="24"/>
        </w:rPr>
        <w:t xml:space="preserve"> </w:t>
      </w:r>
      <w:r w:rsidRPr="00B578B7">
        <w:rPr>
          <w:rFonts w:cs="Times New Roman"/>
          <w:sz w:val="24"/>
          <w:szCs w:val="24"/>
        </w:rPr>
        <w:t>междугородной и международной телефонной связи в 2021 году</w:t>
      </w:r>
    </w:p>
    <w:p w:rsidR="00B578B7" w:rsidRDefault="00B578B7" w:rsidP="00B578B7">
      <w:pPr>
        <w:pStyle w:val="a9"/>
        <w:spacing w:after="0" w:line="276" w:lineRule="auto"/>
        <w:ind w:firstLine="567"/>
        <w:jc w:val="center"/>
        <w:rPr>
          <w:rFonts w:cs="Times New Roman"/>
          <w:sz w:val="24"/>
          <w:szCs w:val="24"/>
        </w:rPr>
      </w:pPr>
    </w:p>
    <w:p w:rsidR="00B578B7" w:rsidRDefault="00B578B7" w:rsidP="00B578B7">
      <w:pPr>
        <w:pStyle w:val="a9"/>
        <w:spacing w:after="0" w:line="276" w:lineRule="auto"/>
        <w:ind w:firstLine="567"/>
        <w:jc w:val="center"/>
        <w:rPr>
          <w:rFonts w:cs="Times New Roman"/>
          <w:sz w:val="24"/>
          <w:szCs w:val="24"/>
        </w:rPr>
      </w:pP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 Настоящие Правила устанавливают принципы, формы, общие требования и условия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(далее – Предприятие) в связи с государственным регулированием тарифов на услуги местной телефонной, внутризоновой, междугородной и международной телефонной связи в 2021 году, а также определяют полномочия органов исполнительной власти Республики Южная Осетия по решению указанных вопросов.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2. Отдельные меры государственной поддержки, предусмотренные настоящими Правилами, осуществляются в соответствии с положениями Конституции Республики Южная Осетия, гражданского законодательства Республики Южная Осетия, Закона Республики Южная Осетия «Об основах бюджетного устройства и бюджетного процесса», Налогового кодекса Республики Южная Осетия, Закона Республики Южная Осетия «О государственных и муниципальных унитарных предприятиях», других законов и нормативных правовых актов Республики Южная Осетия, а также действующего в Республике Южная Осетия законодательства.</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3. С целью обеспечения доступности услуг телефонной связи для населения Правительство Республики Южная Осетия может в установленном порядке утвердить тариф на услуги телефонной связи для категории потребителей «население», не покрывающий расходы на производство и реализацию соответствующей услуги, но не ниже уровня ранее действовавшего тарифа на соответствующую услугу для данной категории потребителей (далее – тариф ниже экономически обоснованного уровня).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Под установленным порядком понимается порядок (порядки) государственного регулирования цен (тарифов), утвержденные в соответствии с Постановлением Правительства Республики Южная Осетия от 19 мая 2016 года № 24 «О государственном регулировании цен (тарифов) в Республике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4. В случае установления для отдельных категорий потребителей тарифа ниже экономически обоснованного уровня, не допускается перекрестное субсидирование, то есть возмещение части недополученных доходов (затрат) путем установления для других категорий потребителей тарифов выше экономически обоснованного уровня.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5. С целью возмещения части недополученных доходов (затрат), возникающих в соответствующем финансовом году вследствие оказания государственным унитарным предприятием услуг телефонной связи по тарифам для населения, утвержденным в </w:t>
      </w:r>
      <w:r w:rsidRPr="00B578B7">
        <w:rPr>
          <w:rFonts w:cs="Times New Roman"/>
          <w:sz w:val="24"/>
          <w:szCs w:val="24"/>
        </w:rPr>
        <w:lastRenderedPageBreak/>
        <w:t>установленном порядке ниже экономически обоснованного уровня, в соответствующем финансовом году может предоставляться субсидия из Государственного бюджета Республики Южная Осетия (далее соответственно – Предприятия, субсидия).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Недополученными доходами признаются доходы, требуемые для покрытия экономически обоснованных затрат на оказание услуг телефонной связи, которые организация могла бы получить в случае установления тарифа на экономически обоснованном уровне.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При этом не подлежат компенсации следующие затраты:</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оказанием услуг телефонной связи;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сфере оказания услуг телефонной связи, утвержденная в установленном законодательством Республики Южная Осетия порядке;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расходы, возникшие по причине того, что Предприятие виновными действиями содействовало увеличению размера своих затрат;</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оказанием услуг телефонной связи;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е) в случае если законодательством Республики Южная Осетия, международным договором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6. Субсидия предоставляется Предприятию в случаях и порядке, предусмотренных законом о государственном бюджете на соответствующий финансовый год и принимаемыми в соответствии с ним нормативными правовыми актами.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7. Основными принципами при предоставлении субсидии являются: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 xml:space="preserve">а) достоверность; </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адресность и целевой характер бюджетных средств;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результативность и эффективность использования бюджетных средств;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подведомственность расходов.</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lastRenderedPageBreak/>
        <w:t>8. Нормативные правовые акты, регулирующие предоставление субсидий в соответствующей сфере должны устанавливать:</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цели, условия и порядок предоставления субсидий, в том числе перечень документов, предоставляемых для получения субсидий, состав сведений в них, требования к их оформлению, а также порядок их предоставления; порядок рассмотрения заявления и документов, порядок расчета размера субсидий, порядок и сроки перечисления средств субсидий;</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порядок возврата субсидий в случае нарушения условий, установленных при их предоставлении;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положения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9. Нормативные правовые акты, регулирующие предоставление субсидий в сфере оказания услуг телефонной связи, утверждаемые в соответствии с настоящими Правилами, не применяются к:</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отношениям, связанным с невыполнением потребителями перед Предприятием обязанности по внесению начисленной платы за услуги телефонной связи.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10. Основными условиями предоставления субсидии являются: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а) регистрация, постановка на налоговый учет Предприятия в соответствии с законодательством Республики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б) оказание Предприятием на территории Республики Южная Осетия услуг телефонной связи, по ценам (тарифам), утвержденным в установленном порядке;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в) наличие недополученных доходов (затрат), возникающих в соответствующем финансовом году вследствие оказания Предприятием услуг телефонной связи по тарифам для населения, утвержденным в установленном порядке ниже экономически обоснованного уровня;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д) отсутствие у Предприятия задолженности по налогам, сборам и иным обязательным платежам в бюджет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lastRenderedPageBreak/>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з)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Соблюдение условий предоставления субсидии осуществляется Предприятием.</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Нормативные правовые акты, регулирующие предоставление субсидий в сфере оказания услуг телефонной связи, утверждаемые в соответствии с настоящими Правилами, могут устанавливать условия, дополнительные к перечисленным в настоящем пункте.</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11. По вопросам, регулируемым настоящим Постановлением:</w:t>
      </w:r>
    </w:p>
    <w:p w:rsidR="00B578B7" w:rsidRPr="00B578B7" w:rsidRDefault="00B578B7" w:rsidP="00F868DE">
      <w:pPr>
        <w:pStyle w:val="a9"/>
        <w:tabs>
          <w:tab w:val="left" w:pos="851"/>
        </w:tabs>
        <w:spacing w:after="0" w:line="276" w:lineRule="auto"/>
        <w:ind w:firstLine="567"/>
        <w:jc w:val="both"/>
        <w:rPr>
          <w:rFonts w:cs="Times New Roman"/>
          <w:sz w:val="24"/>
          <w:szCs w:val="24"/>
        </w:rPr>
      </w:pPr>
      <w:r w:rsidRPr="00B578B7">
        <w:rPr>
          <w:rFonts w:cs="Times New Roman"/>
          <w:sz w:val="24"/>
          <w:szCs w:val="24"/>
        </w:rPr>
        <w:t>а) Правительство Республики Южная Осетия:</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утверждает нормативные правовые акты, регулирующие предоставление субсидий;</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реализует иные полномочия в соответствии с законодательством Республики Южная Осетия;</w:t>
      </w:r>
    </w:p>
    <w:p w:rsidR="00B578B7" w:rsidRPr="00B578B7" w:rsidRDefault="00B578B7" w:rsidP="00F868DE">
      <w:pPr>
        <w:pStyle w:val="a9"/>
        <w:tabs>
          <w:tab w:val="left" w:pos="851"/>
        </w:tabs>
        <w:spacing w:after="0" w:line="276" w:lineRule="auto"/>
        <w:ind w:firstLine="567"/>
        <w:jc w:val="both"/>
        <w:rPr>
          <w:rFonts w:cs="Times New Roman"/>
          <w:sz w:val="24"/>
          <w:szCs w:val="24"/>
        </w:rPr>
      </w:pPr>
      <w:r w:rsidRPr="00B578B7">
        <w:rPr>
          <w:rFonts w:cs="Times New Roman"/>
          <w:sz w:val="24"/>
          <w:szCs w:val="24"/>
        </w:rPr>
        <w:t>б) уполномоченный орган исполнительной власти по расчету тарифов:</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проводит в установленном порядке расчет тарифов на услуги телефонной связи;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проверяет расчет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согласовывает решение о предоставлении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согласовывает отчетность о целевом использовании субсидии;</w:t>
      </w:r>
    </w:p>
    <w:p w:rsidR="00F868DE"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в порядке, определенном законодательством Республики Южная Осетия, осуществляет государственный контроль (надзор) за соблюдением порядка применения регулируемых государством цен (тарифов) на услуги телефонной связи;</w:t>
      </w:r>
    </w:p>
    <w:p w:rsidR="00B578B7" w:rsidRPr="00F868DE"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F868DE">
        <w:rPr>
          <w:rFonts w:cs="Times New Roman"/>
          <w:sz w:val="24"/>
          <w:szCs w:val="24"/>
        </w:rPr>
        <w:t>реализует иные полномочия в соответствии с законодательством Республики Южная Осетия;</w:t>
      </w:r>
    </w:p>
    <w:p w:rsidR="00B578B7" w:rsidRPr="00B578B7" w:rsidRDefault="00B578B7" w:rsidP="00F868DE">
      <w:pPr>
        <w:pStyle w:val="a9"/>
        <w:tabs>
          <w:tab w:val="left" w:pos="851"/>
        </w:tabs>
        <w:spacing w:after="0" w:line="276" w:lineRule="auto"/>
        <w:ind w:firstLine="567"/>
        <w:jc w:val="both"/>
        <w:rPr>
          <w:rFonts w:cs="Times New Roman"/>
          <w:sz w:val="24"/>
          <w:szCs w:val="24"/>
        </w:rPr>
      </w:pPr>
      <w:r w:rsidRPr="00B578B7">
        <w:rPr>
          <w:rFonts w:cs="Times New Roman"/>
          <w:sz w:val="24"/>
          <w:szCs w:val="24"/>
        </w:rPr>
        <w:t>в) главные распорядители бюджетных средств:</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принимают и рассматривают заявление и документы о перечислении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проводят расчет размера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принимают решение о предоставлении или об отказе в предоставлении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заключают соглашение о предоставлении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утверждают отчетность о целевом использовании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 xml:space="preserve">осуществляют контроль за соблюдением условий предоставления субсидии </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и целевым использованием субсидии;</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t>принимают меры по возврату субсидии в случае нарушения условий ее предоставления и (или) нецелевого использования</w:t>
      </w:r>
    </w:p>
    <w:p w:rsidR="00B578B7" w:rsidRPr="00B578B7" w:rsidRDefault="00B578B7" w:rsidP="00F868DE">
      <w:pPr>
        <w:pStyle w:val="a9"/>
        <w:numPr>
          <w:ilvl w:val="0"/>
          <w:numId w:val="35"/>
        </w:numPr>
        <w:tabs>
          <w:tab w:val="left" w:pos="851"/>
          <w:tab w:val="left" w:pos="1134"/>
        </w:tabs>
        <w:spacing w:after="0" w:line="276" w:lineRule="auto"/>
        <w:ind w:left="0" w:firstLine="567"/>
        <w:jc w:val="both"/>
        <w:rPr>
          <w:rFonts w:cs="Times New Roman"/>
          <w:sz w:val="24"/>
          <w:szCs w:val="24"/>
        </w:rPr>
      </w:pPr>
      <w:r w:rsidRPr="00B578B7">
        <w:rPr>
          <w:rFonts w:cs="Times New Roman"/>
          <w:sz w:val="24"/>
          <w:szCs w:val="24"/>
        </w:rPr>
        <w:lastRenderedPageBreak/>
        <w:t>реализуют иные полномочия в соответствии с законодательством Республики Южная Осетия.</w:t>
      </w:r>
    </w:p>
    <w:p w:rsidR="00B578B7" w:rsidRP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12. Субсидии предоставляются в пределах бюджетных ассигнований и лимитов бюджетных обязательств, утвержденных в установленном порядке законом Республики Южная Осетия о государственном бюджете на соответствующий финансовый год.</w:t>
      </w:r>
    </w:p>
    <w:p w:rsidR="00B578B7" w:rsidRDefault="00B578B7" w:rsidP="00B578B7">
      <w:pPr>
        <w:pStyle w:val="a9"/>
        <w:spacing w:after="0" w:line="276" w:lineRule="auto"/>
        <w:ind w:firstLine="567"/>
        <w:jc w:val="both"/>
        <w:rPr>
          <w:rFonts w:cs="Times New Roman"/>
          <w:sz w:val="24"/>
          <w:szCs w:val="24"/>
        </w:rPr>
      </w:pPr>
      <w:r w:rsidRPr="00B578B7">
        <w:rPr>
          <w:rFonts w:cs="Times New Roman"/>
          <w:sz w:val="24"/>
          <w:szCs w:val="24"/>
        </w:rPr>
        <w:t>13. Субсидии предоставляются на основании решения и соглашения о предоставлении субсидии, отчета о целевом использовании субсидии в соответствии с порядками предоставления компенсаций в форме субсидии в соответствующей сфере.</w:t>
      </w:r>
    </w:p>
    <w:p w:rsidR="00B578B7" w:rsidRDefault="00B578B7">
      <w:pPr>
        <w:rPr>
          <w:rFonts w:ascii="Times New Roman" w:hAnsi="Times New Roman" w:cs="Times New Roman"/>
          <w:sz w:val="24"/>
          <w:szCs w:val="24"/>
        </w:rPr>
      </w:pPr>
      <w:r>
        <w:rPr>
          <w:rFonts w:cs="Times New Roman"/>
          <w:sz w:val="24"/>
          <w:szCs w:val="24"/>
        </w:rPr>
        <w:br w:type="page"/>
      </w:r>
    </w:p>
    <w:p w:rsidR="00B578B7" w:rsidRPr="00A73D60" w:rsidRDefault="00B578B7" w:rsidP="00B578B7">
      <w:pPr>
        <w:spacing w:after="0" w:line="276" w:lineRule="auto"/>
        <w:ind w:left="5664"/>
        <w:jc w:val="both"/>
        <w:rPr>
          <w:rFonts w:ascii="Times New Roman" w:hAnsi="Times New Roman" w:cs="Times New Roman"/>
          <w:sz w:val="24"/>
        </w:rPr>
      </w:pPr>
      <w:r w:rsidRPr="00A73D60">
        <w:rPr>
          <w:rFonts w:ascii="Times New Roman" w:hAnsi="Times New Roman" w:cs="Times New Roman"/>
          <w:sz w:val="24"/>
        </w:rPr>
        <w:lastRenderedPageBreak/>
        <w:t>Приложение</w:t>
      </w:r>
    </w:p>
    <w:p w:rsidR="00B578B7" w:rsidRPr="00A73D60" w:rsidRDefault="00B578B7" w:rsidP="00B578B7">
      <w:pPr>
        <w:spacing w:after="0" w:line="276" w:lineRule="auto"/>
        <w:ind w:left="2832"/>
        <w:jc w:val="both"/>
        <w:rPr>
          <w:rFonts w:ascii="Times New Roman" w:hAnsi="Times New Roman" w:cs="Times New Roman"/>
          <w:sz w:val="24"/>
        </w:rPr>
      </w:pPr>
      <w:r w:rsidRPr="00A73D60">
        <w:rPr>
          <w:rFonts w:ascii="Times New Roman" w:hAnsi="Times New Roman" w:cs="Times New Roman"/>
          <w:sz w:val="24"/>
        </w:rPr>
        <w:t xml:space="preserve">к </w:t>
      </w:r>
      <w:r w:rsidRPr="00FE0CC5">
        <w:rPr>
          <w:rFonts w:ascii="Times New Roman" w:hAnsi="Times New Roman" w:cs="Times New Roman"/>
          <w:sz w:val="24"/>
        </w:rPr>
        <w:t>Правила</w:t>
      </w:r>
      <w:r>
        <w:rPr>
          <w:rFonts w:ascii="Times New Roman" w:hAnsi="Times New Roman" w:cs="Times New Roman"/>
          <w:sz w:val="24"/>
        </w:rPr>
        <w:t>м</w:t>
      </w:r>
      <w:r w:rsidRPr="00FE0CC5">
        <w:rPr>
          <w:rFonts w:ascii="Times New Roman" w:hAnsi="Times New Roman" w:cs="Times New Roman"/>
          <w:sz w:val="24"/>
        </w:rPr>
        <w:t xml:space="preserve">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w:t>
      </w:r>
      <w:r w:rsidRPr="00B578B7">
        <w:rPr>
          <w:rFonts w:ascii="Times New Roman" w:hAnsi="Times New Roman" w:cs="Times New Roman"/>
          <w:sz w:val="24"/>
        </w:rPr>
        <w:t>1</w:t>
      </w:r>
      <w:r w:rsidRPr="00FE0CC5">
        <w:rPr>
          <w:rFonts w:ascii="Times New Roman" w:hAnsi="Times New Roman" w:cs="Times New Roman"/>
          <w:sz w:val="24"/>
        </w:rPr>
        <w:t xml:space="preserve"> году</w:t>
      </w:r>
    </w:p>
    <w:p w:rsidR="00B578B7" w:rsidRPr="00A73D60" w:rsidRDefault="00B578B7" w:rsidP="00B578B7">
      <w:pPr>
        <w:spacing w:after="0" w:line="276" w:lineRule="auto"/>
        <w:ind w:left="4248"/>
        <w:jc w:val="right"/>
        <w:rPr>
          <w:rFonts w:ascii="Times New Roman" w:hAnsi="Times New Roman" w:cs="Times New Roman"/>
          <w:sz w:val="24"/>
        </w:rPr>
      </w:pPr>
      <w:r w:rsidRPr="00A73D60">
        <w:rPr>
          <w:rFonts w:ascii="Times New Roman" w:hAnsi="Times New Roman" w:cs="Times New Roman"/>
          <w:sz w:val="24"/>
        </w:rPr>
        <w:t>Форма 1</w:t>
      </w:r>
    </w:p>
    <w:p w:rsidR="00B578B7" w:rsidRPr="00A73D60" w:rsidRDefault="00B578B7" w:rsidP="00B578B7">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__________________________________________</w:t>
      </w:r>
    </w:p>
    <w:p w:rsidR="00B578B7" w:rsidRPr="00A73D60" w:rsidRDefault="00B578B7" w:rsidP="00B578B7">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__________________________________________</w:t>
      </w:r>
    </w:p>
    <w:p w:rsidR="00B578B7" w:rsidRPr="00A73D60" w:rsidRDefault="00B578B7" w:rsidP="00B578B7">
      <w:pPr>
        <w:spacing w:after="0" w:line="276" w:lineRule="auto"/>
        <w:ind w:left="4248"/>
        <w:jc w:val="both"/>
        <w:rPr>
          <w:rFonts w:ascii="Times New Roman" w:hAnsi="Times New Roman" w:cs="Times New Roman"/>
          <w:i/>
        </w:rPr>
      </w:pPr>
      <w:r w:rsidRPr="00A73D60">
        <w:rPr>
          <w:rFonts w:ascii="Times New Roman" w:hAnsi="Times New Roman" w:cs="Times New Roman"/>
          <w:i/>
        </w:rPr>
        <w:t>(кому: наименование органа исполнительной власти – главного распорядителя бюджетных средств)</w:t>
      </w:r>
    </w:p>
    <w:p w:rsidR="00B578B7" w:rsidRPr="00A73D60" w:rsidRDefault="00B578B7" w:rsidP="00B578B7">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от ________________________________________</w:t>
      </w:r>
    </w:p>
    <w:p w:rsidR="00B578B7" w:rsidRPr="00A73D60" w:rsidRDefault="00B578B7" w:rsidP="00B578B7">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__________________________________________</w:t>
      </w:r>
    </w:p>
    <w:p w:rsidR="00B578B7" w:rsidRPr="00A73D60" w:rsidRDefault="00B578B7" w:rsidP="00B578B7">
      <w:pPr>
        <w:spacing w:after="0" w:line="276" w:lineRule="auto"/>
        <w:ind w:left="4248"/>
        <w:jc w:val="both"/>
        <w:rPr>
          <w:rFonts w:ascii="Times New Roman" w:hAnsi="Times New Roman" w:cs="Times New Roman"/>
          <w:i/>
        </w:rPr>
      </w:pPr>
      <w:r w:rsidRPr="00A73D60">
        <w:rPr>
          <w:rFonts w:ascii="Times New Roman" w:hAnsi="Times New Roman" w:cs="Times New Roman"/>
          <w:i/>
        </w:rPr>
        <w:t>(наименование государственного унитарного предприятия, ФИО руководителя, адрес, телефон, факс, Е-</w:t>
      </w:r>
      <w:proofErr w:type="spellStart"/>
      <w:r w:rsidRPr="00A73D60">
        <w:rPr>
          <w:rFonts w:ascii="Times New Roman" w:hAnsi="Times New Roman" w:cs="Times New Roman"/>
          <w:i/>
        </w:rPr>
        <w:t>mail</w:t>
      </w:r>
      <w:proofErr w:type="spellEnd"/>
      <w:r w:rsidRPr="00A73D60">
        <w:rPr>
          <w:rFonts w:ascii="Times New Roman" w:hAnsi="Times New Roman" w:cs="Times New Roman"/>
          <w:i/>
        </w:rPr>
        <w:t>)</w:t>
      </w:r>
    </w:p>
    <w:p w:rsidR="00B578B7" w:rsidRPr="00A73D60" w:rsidRDefault="00B578B7" w:rsidP="00B578B7">
      <w:pPr>
        <w:spacing w:after="0" w:line="276" w:lineRule="auto"/>
        <w:jc w:val="both"/>
        <w:rPr>
          <w:rFonts w:ascii="Times New Roman" w:hAnsi="Times New Roman" w:cs="Times New Roman"/>
          <w:sz w:val="24"/>
        </w:rPr>
      </w:pPr>
    </w:p>
    <w:p w:rsidR="00B578B7" w:rsidRPr="00A73D60" w:rsidRDefault="00B578B7" w:rsidP="00B578B7">
      <w:pPr>
        <w:spacing w:after="0" w:line="276" w:lineRule="auto"/>
        <w:jc w:val="center"/>
        <w:rPr>
          <w:rFonts w:ascii="Times New Roman" w:hAnsi="Times New Roman" w:cs="Times New Roman"/>
          <w:sz w:val="24"/>
        </w:rPr>
      </w:pPr>
    </w:p>
    <w:p w:rsidR="00B578B7" w:rsidRPr="00A73D60" w:rsidRDefault="00B578B7" w:rsidP="00B578B7">
      <w:pPr>
        <w:spacing w:after="0" w:line="276" w:lineRule="auto"/>
        <w:jc w:val="center"/>
        <w:rPr>
          <w:rFonts w:ascii="Times New Roman" w:hAnsi="Times New Roman" w:cs="Times New Roman"/>
          <w:sz w:val="24"/>
        </w:rPr>
      </w:pPr>
      <w:r w:rsidRPr="00A73D60">
        <w:rPr>
          <w:rFonts w:ascii="Times New Roman" w:hAnsi="Times New Roman" w:cs="Times New Roman"/>
          <w:sz w:val="24"/>
        </w:rPr>
        <w:t>Заявление</w:t>
      </w:r>
    </w:p>
    <w:p w:rsidR="00B578B7" w:rsidRPr="00A73D60" w:rsidRDefault="00B578B7" w:rsidP="00B578B7">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A73D60">
        <w:rPr>
          <w:rFonts w:ascii="Times New Roman" w:hAnsi="Times New Roman" w:cs="Times New Roman"/>
          <w:sz w:val="24"/>
        </w:rPr>
        <w:t xml:space="preserve">о предоставлении субсидии 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____________________________________________________________________ за 20__г.</w:t>
      </w:r>
    </w:p>
    <w:p w:rsidR="00B578B7" w:rsidRPr="00A73D60" w:rsidRDefault="00B578B7" w:rsidP="00B578B7">
      <w:pPr>
        <w:spacing w:after="0" w:line="276" w:lineRule="auto"/>
        <w:ind w:left="2124"/>
        <w:jc w:val="both"/>
        <w:rPr>
          <w:rFonts w:ascii="Times New Roman" w:hAnsi="Times New Roman" w:cs="Times New Roman"/>
          <w:i/>
        </w:rPr>
      </w:pPr>
      <w:r w:rsidRPr="00A73D60">
        <w:rPr>
          <w:rFonts w:ascii="Times New Roman" w:hAnsi="Times New Roman" w:cs="Times New Roman"/>
          <w:i/>
        </w:rPr>
        <w:t>(указать наименование услуги)</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 xml:space="preserve">Прошу рассмотреть документы для принятия решения о предоставлении субсидии с целью возмещения части недополученных доходов и (или) части затрат, возникающих </w:t>
      </w:r>
    </w:p>
    <w:p w:rsidR="00B578B7" w:rsidRPr="00A73D60" w:rsidRDefault="00B578B7" w:rsidP="00B578B7">
      <w:pPr>
        <w:spacing w:after="0" w:line="276" w:lineRule="auto"/>
        <w:jc w:val="both"/>
        <w:rPr>
          <w:rFonts w:ascii="Times New Roman" w:hAnsi="Times New Roman" w:cs="Times New Roman"/>
          <w:i/>
        </w:rPr>
      </w:pPr>
      <w:r w:rsidRPr="00A73D60">
        <w:rPr>
          <w:rFonts w:ascii="Times New Roman" w:hAnsi="Times New Roman" w:cs="Times New Roman"/>
          <w:sz w:val="24"/>
        </w:rPr>
        <w:t>в связи с применением мер государственной поддержки населения в целях обеспечения доступности услуг ________________________________________</w:t>
      </w:r>
      <w:r>
        <w:rPr>
          <w:rFonts w:ascii="Times New Roman" w:hAnsi="Times New Roman" w:cs="Times New Roman"/>
          <w:sz w:val="24"/>
        </w:rPr>
        <w:t xml:space="preserve">____________________ за 20__г.                                              </w:t>
      </w:r>
      <w:r w:rsidRPr="00A73D60">
        <w:rPr>
          <w:rFonts w:ascii="Times New Roman" w:hAnsi="Times New Roman" w:cs="Times New Roman"/>
          <w:i/>
        </w:rPr>
        <w:t>(указать наименование услуги)</w:t>
      </w:r>
    </w:p>
    <w:p w:rsidR="00B578B7"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В случае принятия решения о предоставлении компенсации прошу ее перечислять на расчетный счет ___________________________________</w:t>
      </w:r>
      <w:r>
        <w:rPr>
          <w:rFonts w:ascii="Times New Roman" w:hAnsi="Times New Roman" w:cs="Times New Roman"/>
          <w:sz w:val="24"/>
        </w:rPr>
        <w:t>______________ ИНН __________</w:t>
      </w:r>
    </w:p>
    <w:p w:rsidR="00B578B7" w:rsidRPr="00A73D60" w:rsidRDefault="00B578B7" w:rsidP="00B578B7">
      <w:pPr>
        <w:spacing w:after="0" w:line="276" w:lineRule="auto"/>
        <w:jc w:val="both"/>
        <w:rPr>
          <w:rFonts w:ascii="Times New Roman" w:hAnsi="Times New Roman" w:cs="Times New Roman"/>
          <w:i/>
        </w:rPr>
      </w:pPr>
      <w:r w:rsidRPr="00A73D60">
        <w:rPr>
          <w:rFonts w:ascii="Times New Roman" w:hAnsi="Times New Roman" w:cs="Times New Roman"/>
          <w:i/>
        </w:rPr>
        <w:t xml:space="preserve">                                      (указать наименование и ИНН предприятия)</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 ________________________________________________________________</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в _________________________________________________________________,</w:t>
      </w:r>
    </w:p>
    <w:p w:rsidR="00B578B7" w:rsidRPr="00A73D60" w:rsidRDefault="00B578B7" w:rsidP="00B578B7">
      <w:pPr>
        <w:spacing w:after="0" w:line="276" w:lineRule="auto"/>
        <w:jc w:val="both"/>
        <w:rPr>
          <w:rFonts w:ascii="Times New Roman" w:hAnsi="Times New Roman" w:cs="Times New Roman"/>
          <w:i/>
        </w:rPr>
      </w:pPr>
      <w:r w:rsidRPr="00A73D60">
        <w:rPr>
          <w:rFonts w:ascii="Times New Roman" w:hAnsi="Times New Roman" w:cs="Times New Roman"/>
          <w:sz w:val="24"/>
        </w:rPr>
        <w:t xml:space="preserve">                                             </w:t>
      </w:r>
      <w:r w:rsidRPr="00A73D60">
        <w:rPr>
          <w:rFonts w:ascii="Times New Roman" w:hAnsi="Times New Roman" w:cs="Times New Roman"/>
          <w:i/>
        </w:rPr>
        <w:t>(наименование банка)</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БИК ______________________________________________________________,</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корсчет № _________________________________________________________.</w:t>
      </w: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Приложение: на ___ л. в ___ экз.</w:t>
      </w:r>
    </w:p>
    <w:p w:rsidR="00B578B7" w:rsidRPr="00A73D60" w:rsidRDefault="00B578B7" w:rsidP="00B578B7">
      <w:pPr>
        <w:spacing w:after="0" w:line="276" w:lineRule="auto"/>
        <w:jc w:val="both"/>
        <w:rPr>
          <w:rFonts w:ascii="Times New Roman" w:hAnsi="Times New Roman" w:cs="Times New Roman"/>
          <w:sz w:val="24"/>
        </w:rPr>
      </w:pPr>
    </w:p>
    <w:p w:rsidR="00B578B7" w:rsidRPr="00A73D60" w:rsidRDefault="00B578B7" w:rsidP="00B578B7">
      <w:pPr>
        <w:spacing w:after="0" w:line="276" w:lineRule="auto"/>
        <w:jc w:val="both"/>
        <w:rPr>
          <w:rFonts w:ascii="Times New Roman" w:hAnsi="Times New Roman" w:cs="Times New Roman"/>
          <w:sz w:val="24"/>
        </w:rPr>
      </w:pPr>
      <w:r w:rsidRPr="00A73D60">
        <w:rPr>
          <w:rFonts w:ascii="Times New Roman" w:hAnsi="Times New Roman" w:cs="Times New Roman"/>
          <w:sz w:val="24"/>
        </w:rPr>
        <w:t>Заявитель ___________________</w:t>
      </w:r>
      <w:r>
        <w:rPr>
          <w:rFonts w:ascii="Times New Roman" w:hAnsi="Times New Roman" w:cs="Times New Roman"/>
          <w:sz w:val="24"/>
        </w:rPr>
        <w:t xml:space="preserve">               </w:t>
      </w:r>
      <w:r w:rsidRPr="00A73D60">
        <w:rPr>
          <w:rFonts w:ascii="Times New Roman" w:hAnsi="Times New Roman" w:cs="Times New Roman"/>
          <w:sz w:val="24"/>
        </w:rPr>
        <w:t>_________________     ___________________</w:t>
      </w:r>
    </w:p>
    <w:p w:rsidR="00B578B7" w:rsidRDefault="00B578B7" w:rsidP="00B578B7">
      <w:pPr>
        <w:spacing w:after="0" w:line="276" w:lineRule="auto"/>
        <w:jc w:val="both"/>
        <w:rPr>
          <w:rFonts w:ascii="Times New Roman" w:hAnsi="Times New Roman" w:cs="Times New Roman"/>
          <w:i/>
        </w:rPr>
      </w:pPr>
      <w:r>
        <w:rPr>
          <w:rFonts w:ascii="Times New Roman" w:hAnsi="Times New Roman" w:cs="Times New Roman"/>
          <w:sz w:val="24"/>
        </w:rPr>
        <w:t xml:space="preserve">     </w:t>
      </w:r>
      <w:r>
        <w:rPr>
          <w:rFonts w:ascii="Times New Roman" w:hAnsi="Times New Roman" w:cs="Times New Roman"/>
          <w:sz w:val="24"/>
        </w:rPr>
        <w:tab/>
        <w:t xml:space="preserve">      </w:t>
      </w:r>
      <w:r w:rsidRPr="00A73D60">
        <w:rPr>
          <w:rFonts w:ascii="Times New Roman" w:hAnsi="Times New Roman" w:cs="Times New Roman"/>
          <w:i/>
        </w:rPr>
        <w:t>(ФИО руководителя)</w:t>
      </w:r>
      <w:r w:rsidRPr="00A73D60">
        <w:rPr>
          <w:rFonts w:ascii="Times New Roman" w:hAnsi="Times New Roman" w:cs="Times New Roman"/>
          <w:sz w:val="24"/>
        </w:rPr>
        <w:tab/>
      </w:r>
      <w:r w:rsidRPr="00A73D60">
        <w:rPr>
          <w:rFonts w:ascii="Times New Roman" w:hAnsi="Times New Roman" w:cs="Times New Roman"/>
          <w:sz w:val="24"/>
        </w:rPr>
        <w:tab/>
      </w:r>
      <w:r w:rsidRPr="00A73D60">
        <w:rPr>
          <w:rFonts w:ascii="Times New Roman" w:hAnsi="Times New Roman" w:cs="Times New Roman"/>
          <w:sz w:val="24"/>
        </w:rPr>
        <w:tab/>
      </w:r>
      <w:r w:rsidRPr="00A73D60">
        <w:rPr>
          <w:rFonts w:ascii="Times New Roman" w:hAnsi="Times New Roman" w:cs="Times New Roman"/>
          <w:i/>
        </w:rPr>
        <w:t>(подпись)</w:t>
      </w:r>
      <w:r>
        <w:rPr>
          <w:rFonts w:ascii="Times New Roman" w:hAnsi="Times New Roman" w:cs="Times New Roman"/>
          <w:i/>
        </w:rPr>
        <w:t xml:space="preserve">                   (дата)</w:t>
      </w:r>
    </w:p>
    <w:p w:rsidR="00B578B7" w:rsidRDefault="00B578B7">
      <w:pPr>
        <w:rPr>
          <w:rFonts w:ascii="Times New Roman" w:hAnsi="Times New Roman" w:cs="Times New Roman"/>
          <w:i/>
        </w:rPr>
      </w:pPr>
      <w:r>
        <w:rPr>
          <w:rFonts w:ascii="Times New Roman" w:hAnsi="Times New Roman" w:cs="Times New Roman"/>
          <w:i/>
        </w:rPr>
        <w:br w:type="page"/>
      </w:r>
    </w:p>
    <w:p w:rsidR="00B578B7" w:rsidRPr="00287A4B" w:rsidRDefault="00B578B7" w:rsidP="00B578B7">
      <w:pPr>
        <w:spacing w:after="0" w:line="276" w:lineRule="auto"/>
        <w:jc w:val="center"/>
        <w:rPr>
          <w:rFonts w:ascii="Times New Roman" w:hAnsi="Times New Roman" w:cs="Times New Roman"/>
          <w:sz w:val="24"/>
        </w:rPr>
      </w:pPr>
      <w:r w:rsidRPr="00287A4B">
        <w:rPr>
          <w:rFonts w:ascii="Times New Roman" w:hAnsi="Times New Roman" w:cs="Times New Roman"/>
          <w:sz w:val="24"/>
        </w:rPr>
        <w:lastRenderedPageBreak/>
        <w:t>СОГЛАШЕНИЕ</w:t>
      </w:r>
    </w:p>
    <w:p w:rsidR="00B578B7" w:rsidRDefault="00B578B7" w:rsidP="00B578B7">
      <w:pPr>
        <w:spacing w:after="0" w:line="240" w:lineRule="auto"/>
        <w:jc w:val="center"/>
        <w:rPr>
          <w:rFonts w:ascii="Times New Roman" w:hAnsi="Times New Roman" w:cs="Times New Roman"/>
          <w:sz w:val="24"/>
        </w:rPr>
      </w:pPr>
      <w:r w:rsidRPr="00287A4B">
        <w:rPr>
          <w:rFonts w:ascii="Times New Roman" w:hAnsi="Times New Roman" w:cs="Times New Roman"/>
          <w:sz w:val="24"/>
        </w:rPr>
        <w:t xml:space="preserve">о предоставлении из Государственного бюджета Республики Южная Осетия субсидии в 20__г. </w:t>
      </w:r>
    </w:p>
    <w:p w:rsidR="00B578B7" w:rsidRDefault="00B578B7" w:rsidP="00B578B7">
      <w:pPr>
        <w:spacing w:after="0" w:line="240" w:lineRule="auto"/>
        <w:jc w:val="center"/>
        <w:rPr>
          <w:rFonts w:ascii="Times New Roman" w:hAnsi="Times New Roman" w:cs="Times New Roman"/>
          <w:sz w:val="24"/>
        </w:rPr>
      </w:pPr>
      <w:r w:rsidRPr="00287A4B">
        <w:rPr>
          <w:rFonts w:ascii="Times New Roman" w:hAnsi="Times New Roman" w:cs="Times New Roman"/>
          <w:sz w:val="24"/>
        </w:rPr>
        <w:t>______________________________________________</w:t>
      </w:r>
      <w:r>
        <w:rPr>
          <w:rFonts w:ascii="Times New Roman" w:hAnsi="Times New Roman" w:cs="Times New Roman"/>
          <w:sz w:val="24"/>
        </w:rPr>
        <w:t>___________________________</w:t>
      </w:r>
    </w:p>
    <w:p w:rsidR="00B578B7" w:rsidRPr="00287A4B" w:rsidRDefault="00B578B7" w:rsidP="00B578B7">
      <w:pPr>
        <w:spacing w:after="0" w:line="240" w:lineRule="auto"/>
        <w:jc w:val="center"/>
        <w:rPr>
          <w:rFonts w:ascii="Times New Roman" w:hAnsi="Times New Roman" w:cs="Times New Roman"/>
          <w:i/>
          <w:sz w:val="20"/>
        </w:rPr>
      </w:pPr>
      <w:r w:rsidRPr="00287A4B">
        <w:rPr>
          <w:rFonts w:ascii="Times New Roman" w:hAnsi="Times New Roman" w:cs="Times New Roman"/>
          <w:i/>
          <w:sz w:val="20"/>
        </w:rPr>
        <w:t>(указать наименование предприятия)</w:t>
      </w:r>
    </w:p>
    <w:p w:rsidR="00B578B7" w:rsidRDefault="00B578B7" w:rsidP="00B578B7">
      <w:pPr>
        <w:spacing w:after="0" w:line="240" w:lineRule="auto"/>
        <w:jc w:val="center"/>
        <w:rPr>
          <w:rFonts w:ascii="Times New Roman" w:hAnsi="Times New Roman" w:cs="Times New Roman"/>
          <w:sz w:val="24"/>
        </w:rPr>
      </w:pPr>
      <w:r w:rsidRPr="00287A4B">
        <w:rPr>
          <w:rFonts w:ascii="Times New Roman" w:hAnsi="Times New Roman" w:cs="Times New Roman"/>
          <w:sz w:val="24"/>
        </w:rPr>
        <w:t xml:space="preserve"> с целью возмещения части недополученных доходов, возникающих при оказании услуг </w:t>
      </w:r>
    </w:p>
    <w:p w:rsidR="00B578B7" w:rsidRDefault="00B578B7" w:rsidP="00B578B7">
      <w:pPr>
        <w:spacing w:after="0" w:line="240" w:lineRule="auto"/>
        <w:jc w:val="center"/>
        <w:rPr>
          <w:rFonts w:ascii="Times New Roman" w:hAnsi="Times New Roman" w:cs="Times New Roman"/>
          <w:sz w:val="24"/>
        </w:rPr>
      </w:pPr>
      <w:r>
        <w:rPr>
          <w:rFonts w:ascii="Times New Roman" w:hAnsi="Times New Roman" w:cs="Times New Roman"/>
          <w:sz w:val="24"/>
        </w:rPr>
        <w:t>____________________________________________________________________________</w:t>
      </w:r>
    </w:p>
    <w:p w:rsidR="00B578B7" w:rsidRPr="00287A4B" w:rsidRDefault="00B578B7" w:rsidP="00B578B7">
      <w:pPr>
        <w:spacing w:after="0" w:line="240" w:lineRule="auto"/>
        <w:jc w:val="center"/>
        <w:rPr>
          <w:rFonts w:ascii="Times New Roman" w:hAnsi="Times New Roman" w:cs="Times New Roman"/>
          <w:i/>
          <w:sz w:val="20"/>
        </w:rPr>
      </w:pPr>
      <w:r w:rsidRPr="00287A4B">
        <w:rPr>
          <w:rFonts w:ascii="Times New Roman" w:hAnsi="Times New Roman" w:cs="Times New Roman"/>
          <w:i/>
          <w:sz w:val="20"/>
        </w:rPr>
        <w:t>(указать наименование услуги)</w:t>
      </w:r>
    </w:p>
    <w:p w:rsidR="00B578B7" w:rsidRDefault="00B578B7" w:rsidP="00B578B7">
      <w:pPr>
        <w:spacing w:after="0" w:line="276" w:lineRule="auto"/>
        <w:jc w:val="both"/>
        <w:rPr>
          <w:rFonts w:ascii="Times New Roman" w:hAnsi="Times New Roman" w:cs="Times New Roman"/>
          <w:sz w:val="24"/>
        </w:rPr>
      </w:pPr>
    </w:p>
    <w:p w:rsidR="00B578B7" w:rsidRPr="00A776DB" w:rsidRDefault="00B578B7" w:rsidP="00B578B7">
      <w:pPr>
        <w:spacing w:after="0" w:line="276" w:lineRule="auto"/>
        <w:jc w:val="both"/>
        <w:rPr>
          <w:rFonts w:ascii="Times New Roman" w:hAnsi="Times New Roman" w:cs="Times New Roman"/>
          <w:sz w:val="24"/>
        </w:rPr>
      </w:pPr>
      <w:r w:rsidRPr="00A776DB">
        <w:rPr>
          <w:rFonts w:ascii="Times New Roman" w:hAnsi="Times New Roman" w:cs="Times New Roman"/>
          <w:sz w:val="24"/>
        </w:rPr>
        <w:t>г. Цхинвал                                                                                        «____»_____________20</w:t>
      </w:r>
      <w:r>
        <w:rPr>
          <w:rFonts w:ascii="Times New Roman" w:hAnsi="Times New Roman" w:cs="Times New Roman"/>
          <w:sz w:val="24"/>
        </w:rPr>
        <w:t>__</w:t>
      </w:r>
      <w:r w:rsidRPr="00A776DB">
        <w:rPr>
          <w:rFonts w:ascii="Times New Roman" w:hAnsi="Times New Roman" w:cs="Times New Roman"/>
          <w:sz w:val="24"/>
        </w:rPr>
        <w:t>г.</w:t>
      </w:r>
    </w:p>
    <w:p w:rsidR="00B578B7" w:rsidRDefault="00B578B7" w:rsidP="00B578B7">
      <w:pPr>
        <w:spacing w:after="0" w:line="276" w:lineRule="auto"/>
        <w:jc w:val="both"/>
        <w:rPr>
          <w:rFonts w:ascii="Times New Roman" w:hAnsi="Times New Roman" w:cs="Times New Roman"/>
          <w:sz w:val="24"/>
        </w:rPr>
      </w:pPr>
    </w:p>
    <w:p w:rsidR="00B578B7" w:rsidRDefault="00B578B7" w:rsidP="00B578B7">
      <w:pPr>
        <w:spacing w:after="0" w:line="276"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B578B7" w:rsidRPr="00287A4B" w:rsidRDefault="00B578B7" w:rsidP="00B578B7">
      <w:pPr>
        <w:spacing w:after="0" w:line="276" w:lineRule="auto"/>
        <w:jc w:val="both"/>
        <w:rPr>
          <w:rFonts w:ascii="Times New Roman" w:hAnsi="Times New Roman" w:cs="Times New Roman"/>
          <w:i/>
          <w:sz w:val="20"/>
        </w:rPr>
      </w:pPr>
      <w:r w:rsidRPr="00287A4B">
        <w:rPr>
          <w:rFonts w:ascii="Times New Roman" w:hAnsi="Times New Roman" w:cs="Times New Roman"/>
          <w:i/>
          <w:sz w:val="20"/>
        </w:rPr>
        <w:t>(указать наименование органа исполнительной власти – главного распорядителя бюджетных средств)</w:t>
      </w:r>
    </w:p>
    <w:p w:rsidR="00B578B7" w:rsidRDefault="00B578B7" w:rsidP="00B578B7">
      <w:pPr>
        <w:spacing w:after="0" w:line="276" w:lineRule="auto"/>
        <w:jc w:val="both"/>
        <w:rPr>
          <w:rFonts w:ascii="Times New Roman" w:hAnsi="Times New Roman" w:cs="Times New Roman"/>
          <w:sz w:val="24"/>
        </w:rPr>
      </w:pPr>
      <w:r w:rsidRPr="003F1D50">
        <w:rPr>
          <w:rFonts w:ascii="Times New Roman" w:hAnsi="Times New Roman" w:cs="Times New Roman"/>
          <w:sz w:val="24"/>
        </w:rPr>
        <w:t xml:space="preserve">в лице </w:t>
      </w:r>
      <w:r>
        <w:rPr>
          <w:rFonts w:ascii="Times New Roman" w:hAnsi="Times New Roman" w:cs="Times New Roman"/>
          <w:sz w:val="24"/>
        </w:rPr>
        <w:t>________________________________</w:t>
      </w:r>
      <w:r w:rsidRPr="003F1D50">
        <w:rPr>
          <w:rFonts w:ascii="Times New Roman" w:hAnsi="Times New Roman" w:cs="Times New Roman"/>
          <w:sz w:val="24"/>
        </w:rPr>
        <w:t xml:space="preserve">, действующего на основании Положения, утвержденного </w:t>
      </w:r>
      <w:r>
        <w:rPr>
          <w:rFonts w:ascii="Times New Roman" w:hAnsi="Times New Roman" w:cs="Times New Roman"/>
          <w:sz w:val="24"/>
        </w:rPr>
        <w:t>____________________________________________________________</w:t>
      </w:r>
    </w:p>
    <w:p w:rsidR="00B578B7" w:rsidRPr="00287A4B" w:rsidRDefault="00B578B7" w:rsidP="00B578B7">
      <w:pPr>
        <w:spacing w:after="0" w:line="276" w:lineRule="auto"/>
        <w:jc w:val="both"/>
        <w:rPr>
          <w:rFonts w:ascii="Times New Roman" w:hAnsi="Times New Roman" w:cs="Times New Roman"/>
          <w:i/>
          <w:sz w:val="20"/>
        </w:rPr>
      </w:pPr>
      <w:r w:rsidRPr="00287A4B">
        <w:rPr>
          <w:rFonts w:ascii="Times New Roman" w:hAnsi="Times New Roman" w:cs="Times New Roman"/>
          <w:i/>
          <w:sz w:val="20"/>
        </w:rPr>
        <w:t xml:space="preserve">                              </w:t>
      </w:r>
      <w:r>
        <w:rPr>
          <w:rFonts w:ascii="Times New Roman" w:hAnsi="Times New Roman" w:cs="Times New Roman"/>
          <w:i/>
          <w:sz w:val="20"/>
        </w:rPr>
        <w:t xml:space="preserve">                                      </w:t>
      </w:r>
      <w:r w:rsidRPr="00287A4B">
        <w:rPr>
          <w:rFonts w:ascii="Times New Roman" w:hAnsi="Times New Roman" w:cs="Times New Roman"/>
          <w:i/>
          <w:sz w:val="20"/>
        </w:rPr>
        <w:t xml:space="preserve">  (указать реквизиты правового акта)</w:t>
      </w:r>
    </w:p>
    <w:p w:rsidR="00B578B7" w:rsidRDefault="00B578B7" w:rsidP="00B578B7">
      <w:pPr>
        <w:spacing w:after="0" w:line="276" w:lineRule="auto"/>
        <w:jc w:val="both"/>
        <w:rPr>
          <w:rFonts w:ascii="Times New Roman" w:hAnsi="Times New Roman" w:cs="Times New Roman"/>
          <w:sz w:val="24"/>
        </w:rPr>
      </w:pPr>
      <w:r w:rsidRPr="003F1D50">
        <w:rPr>
          <w:rFonts w:ascii="Times New Roman" w:hAnsi="Times New Roman" w:cs="Times New Roman"/>
          <w:sz w:val="24"/>
        </w:rPr>
        <w:t xml:space="preserve">(далее – Главный распорядитель), </w:t>
      </w:r>
      <w:r w:rsidRPr="00A776DB">
        <w:rPr>
          <w:rFonts w:ascii="Times New Roman" w:hAnsi="Times New Roman" w:cs="Times New Roman"/>
          <w:sz w:val="24"/>
        </w:rPr>
        <w:t xml:space="preserve">с одной стороны и </w:t>
      </w:r>
      <w:r>
        <w:rPr>
          <w:rFonts w:ascii="Times New Roman" w:hAnsi="Times New Roman" w:cs="Times New Roman"/>
          <w:sz w:val="24"/>
        </w:rPr>
        <w:t>________________________________</w:t>
      </w:r>
    </w:p>
    <w:p w:rsidR="00B578B7" w:rsidRPr="00287A4B" w:rsidRDefault="00B578B7" w:rsidP="00B578B7">
      <w:pPr>
        <w:spacing w:after="0" w:line="276" w:lineRule="auto"/>
        <w:jc w:val="both"/>
        <w:rPr>
          <w:rFonts w:ascii="Times New Roman" w:hAnsi="Times New Roman" w:cs="Times New Roman"/>
          <w:i/>
          <w:sz w:val="20"/>
        </w:rPr>
      </w:pPr>
      <w:r>
        <w:rPr>
          <w:rFonts w:ascii="Times New Roman" w:hAnsi="Times New Roman" w:cs="Times New Roman"/>
          <w:i/>
          <w:sz w:val="20"/>
        </w:rPr>
        <w:t xml:space="preserve">                                                                                                                   </w:t>
      </w:r>
      <w:r w:rsidRPr="00287A4B">
        <w:rPr>
          <w:rFonts w:ascii="Times New Roman" w:hAnsi="Times New Roman" w:cs="Times New Roman"/>
          <w:i/>
          <w:sz w:val="20"/>
        </w:rPr>
        <w:t>(указать наименование предприятия)</w:t>
      </w:r>
    </w:p>
    <w:p w:rsidR="00B578B7" w:rsidRPr="003F1D50" w:rsidRDefault="00B578B7" w:rsidP="00B578B7">
      <w:pPr>
        <w:spacing w:after="0" w:line="276" w:lineRule="auto"/>
        <w:jc w:val="both"/>
        <w:rPr>
          <w:rFonts w:ascii="Times New Roman" w:hAnsi="Times New Roman" w:cs="Times New Roman"/>
          <w:i/>
        </w:rPr>
      </w:pPr>
      <w:r w:rsidRPr="00A776DB">
        <w:rPr>
          <w:rFonts w:ascii="Times New Roman" w:hAnsi="Times New Roman" w:cs="Times New Roman"/>
          <w:sz w:val="24"/>
        </w:rPr>
        <w:t>в</w:t>
      </w:r>
      <w:r>
        <w:rPr>
          <w:rFonts w:ascii="Times New Roman" w:hAnsi="Times New Roman" w:cs="Times New Roman"/>
          <w:sz w:val="24"/>
        </w:rPr>
        <w:t xml:space="preserve"> лице ___________________________</w:t>
      </w:r>
      <w:r w:rsidRPr="00A776DB">
        <w:rPr>
          <w:rFonts w:ascii="Times New Roman" w:hAnsi="Times New Roman" w:cs="Times New Roman"/>
          <w:sz w:val="24"/>
        </w:rPr>
        <w:t>, действующего на основании Устава (далее – Получатель), с другой стороны, именуемые в дальнейшем «Стороны», заключили настоящее соглашение о нижеследующем:</w:t>
      </w:r>
    </w:p>
    <w:p w:rsidR="00B578B7" w:rsidRPr="00A776DB" w:rsidRDefault="00B578B7" w:rsidP="00B578B7">
      <w:pPr>
        <w:spacing w:after="0" w:line="276" w:lineRule="auto"/>
        <w:jc w:val="both"/>
        <w:rPr>
          <w:rFonts w:ascii="Times New Roman" w:hAnsi="Times New Roman" w:cs="Times New Roman"/>
          <w:sz w:val="24"/>
        </w:rPr>
      </w:pPr>
    </w:p>
    <w:p w:rsidR="00B578B7" w:rsidRPr="00050E35" w:rsidRDefault="00B578B7" w:rsidP="00B578B7">
      <w:pPr>
        <w:pStyle w:val="ab"/>
        <w:numPr>
          <w:ilvl w:val="0"/>
          <w:numId w:val="36"/>
        </w:numPr>
        <w:spacing w:after="0" w:line="276" w:lineRule="auto"/>
        <w:jc w:val="center"/>
        <w:rPr>
          <w:rFonts w:ascii="Times New Roman" w:hAnsi="Times New Roman" w:cs="Times New Roman"/>
          <w:sz w:val="24"/>
        </w:rPr>
      </w:pPr>
      <w:r w:rsidRPr="00050E35">
        <w:rPr>
          <w:rFonts w:ascii="Times New Roman" w:hAnsi="Times New Roman" w:cs="Times New Roman"/>
          <w:sz w:val="24"/>
        </w:rPr>
        <w:t>Предмет соглашения</w:t>
      </w:r>
    </w:p>
    <w:p w:rsidR="00B578B7" w:rsidRPr="00A776DB" w:rsidRDefault="00B578B7" w:rsidP="00B578B7">
      <w:pPr>
        <w:spacing w:after="0" w:line="276" w:lineRule="auto"/>
        <w:jc w:val="both"/>
        <w:rPr>
          <w:rFonts w:ascii="Times New Roman" w:hAnsi="Times New Roman" w:cs="Times New Roman"/>
          <w:sz w:val="24"/>
        </w:rPr>
      </w:pP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1.1 </w:t>
      </w:r>
      <w:r w:rsidRPr="00A776DB">
        <w:rPr>
          <w:rFonts w:ascii="Times New Roman" w:hAnsi="Times New Roman" w:cs="Times New Roman"/>
          <w:sz w:val="24"/>
        </w:rPr>
        <w:t>Предметом Соглашения является предоставление Получателю субсидии из Государственного бюджета Республики Южная Осетия на безвозмездной и безвозвратной основе на следующие цели: возмещение Получате</w:t>
      </w:r>
      <w:r>
        <w:rPr>
          <w:rFonts w:ascii="Times New Roman" w:hAnsi="Times New Roman" w:cs="Times New Roman"/>
          <w:sz w:val="24"/>
        </w:rPr>
        <w:t>лю части недополученных доходов</w:t>
      </w:r>
      <w:r w:rsidRPr="00A776DB">
        <w:rPr>
          <w:rFonts w:ascii="Times New Roman" w:hAnsi="Times New Roman" w:cs="Times New Roman"/>
          <w:sz w:val="24"/>
        </w:rPr>
        <w:t>, возникающ</w:t>
      </w:r>
      <w:r>
        <w:rPr>
          <w:rFonts w:ascii="Times New Roman" w:hAnsi="Times New Roman" w:cs="Times New Roman"/>
          <w:sz w:val="24"/>
        </w:rPr>
        <w:t>их вследствие оказания услуг</w:t>
      </w:r>
      <w:r w:rsidRPr="003F1D50">
        <w:t xml:space="preserve"> </w:t>
      </w:r>
      <w:r w:rsidRPr="00287A4B">
        <w:rPr>
          <w:rFonts w:ascii="Times New Roman" w:hAnsi="Times New Roman" w:cs="Times New Roman"/>
          <w:i/>
          <w:sz w:val="20"/>
        </w:rPr>
        <w:t>_____________________________________</w:t>
      </w:r>
      <w:r>
        <w:rPr>
          <w:rFonts w:ascii="Times New Roman" w:hAnsi="Times New Roman" w:cs="Times New Roman"/>
          <w:i/>
          <w:sz w:val="20"/>
        </w:rPr>
        <w:t xml:space="preserve"> </w:t>
      </w:r>
      <w:r w:rsidRPr="00287A4B">
        <w:rPr>
          <w:rFonts w:ascii="Times New Roman" w:hAnsi="Times New Roman" w:cs="Times New Roman"/>
          <w:i/>
          <w:sz w:val="20"/>
        </w:rPr>
        <w:t>(указать услугу)</w:t>
      </w:r>
      <w:r w:rsidRPr="00287A4B">
        <w:rPr>
          <w:rFonts w:ascii="Times New Roman" w:hAnsi="Times New Roman" w:cs="Times New Roman"/>
          <w:sz w:val="20"/>
        </w:rPr>
        <w:t xml:space="preserve"> </w:t>
      </w:r>
      <w:r w:rsidRPr="00A776DB">
        <w:rPr>
          <w:rFonts w:ascii="Times New Roman" w:hAnsi="Times New Roman" w:cs="Times New Roman"/>
          <w:sz w:val="24"/>
        </w:rPr>
        <w:t>населени</w:t>
      </w:r>
      <w:r w:rsidR="00F868DE">
        <w:rPr>
          <w:rFonts w:ascii="Times New Roman" w:hAnsi="Times New Roman" w:cs="Times New Roman"/>
          <w:sz w:val="24"/>
        </w:rPr>
        <w:t>ю</w:t>
      </w:r>
      <w:r w:rsidRPr="00A776DB">
        <w:rPr>
          <w:rFonts w:ascii="Times New Roman" w:hAnsi="Times New Roman" w:cs="Times New Roman"/>
          <w:sz w:val="24"/>
        </w:rPr>
        <w:t xml:space="preserve"> по тарифу, утвержденному в установленном порядке ниже экономически обоснованного уровня.</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1.2 </w:t>
      </w:r>
      <w:r w:rsidRPr="00A776DB">
        <w:rPr>
          <w:rFonts w:ascii="Times New Roman" w:hAnsi="Times New Roman" w:cs="Times New Roman"/>
          <w:sz w:val="24"/>
        </w:rPr>
        <w:t>Размер субсидии с</w:t>
      </w:r>
      <w:r>
        <w:rPr>
          <w:rFonts w:ascii="Times New Roman" w:hAnsi="Times New Roman" w:cs="Times New Roman"/>
          <w:sz w:val="24"/>
        </w:rPr>
        <w:t>оставляет _________ рублей</w:t>
      </w:r>
      <w:r w:rsidRPr="00A776DB">
        <w:rPr>
          <w:rFonts w:ascii="Times New Roman" w:hAnsi="Times New Roman" w:cs="Times New Roman"/>
          <w:sz w:val="24"/>
        </w:rPr>
        <w:t xml:space="preserve"> на 20</w:t>
      </w:r>
      <w:r>
        <w:rPr>
          <w:rFonts w:ascii="Times New Roman" w:hAnsi="Times New Roman" w:cs="Times New Roman"/>
          <w:sz w:val="24"/>
        </w:rPr>
        <w:t>___</w:t>
      </w:r>
      <w:r w:rsidRPr="00A776DB">
        <w:rPr>
          <w:rFonts w:ascii="Times New Roman" w:hAnsi="Times New Roman" w:cs="Times New Roman"/>
          <w:sz w:val="24"/>
        </w:rPr>
        <w:t xml:space="preserve"> год.</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1.3 </w:t>
      </w:r>
      <w:r w:rsidRPr="00A776DB">
        <w:rPr>
          <w:rFonts w:ascii="Times New Roman" w:hAnsi="Times New Roman" w:cs="Times New Roman"/>
          <w:sz w:val="24"/>
        </w:rPr>
        <w:t>Предоставляемая субсидия имеет строго целевое назначение, использование на другие цели не допускается.</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1.4 </w:t>
      </w:r>
      <w:r w:rsidRPr="00A776DB">
        <w:rPr>
          <w:rFonts w:ascii="Times New Roman" w:hAnsi="Times New Roman" w:cs="Times New Roman"/>
          <w:sz w:val="24"/>
        </w:rPr>
        <w:t xml:space="preserve">Субсидия предоставляется Получателю при соблюдении следующих условий: </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а) регистрация, постановка на налоговый учет </w:t>
      </w:r>
      <w:r>
        <w:rPr>
          <w:rFonts w:ascii="Times New Roman" w:hAnsi="Times New Roman" w:cs="Times New Roman"/>
          <w:sz w:val="24"/>
        </w:rPr>
        <w:t>П</w:t>
      </w:r>
      <w:r w:rsidRPr="00A776DB">
        <w:rPr>
          <w:rFonts w:ascii="Times New Roman" w:hAnsi="Times New Roman" w:cs="Times New Roman"/>
          <w:sz w:val="24"/>
        </w:rPr>
        <w:t xml:space="preserve">редприятия в соответствии </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с законодательством Республики Южная Осетия;</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б) оказание </w:t>
      </w:r>
      <w:r>
        <w:rPr>
          <w:rFonts w:ascii="Times New Roman" w:hAnsi="Times New Roman" w:cs="Times New Roman"/>
          <w:sz w:val="24"/>
        </w:rPr>
        <w:t>П</w:t>
      </w:r>
      <w:r w:rsidRPr="00A776DB">
        <w:rPr>
          <w:rFonts w:ascii="Times New Roman" w:hAnsi="Times New Roman" w:cs="Times New Roman"/>
          <w:sz w:val="24"/>
        </w:rPr>
        <w:t>редприятием на территории Республики Южная Осетия услуг</w:t>
      </w:r>
      <w:r>
        <w:rPr>
          <w:rFonts w:ascii="Times New Roman" w:hAnsi="Times New Roman" w:cs="Times New Roman"/>
          <w:sz w:val="24"/>
        </w:rPr>
        <w:t xml:space="preserve"> телефонной связи</w:t>
      </w:r>
      <w:r w:rsidRPr="00A776DB">
        <w:rPr>
          <w:rFonts w:ascii="Times New Roman" w:hAnsi="Times New Roman" w:cs="Times New Roman"/>
          <w:sz w:val="24"/>
        </w:rPr>
        <w:t xml:space="preserve"> по ценам (тарифам), утвержденным в установленном порядке;</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в) </w:t>
      </w:r>
      <w:r>
        <w:rPr>
          <w:rFonts w:ascii="Times New Roman" w:hAnsi="Times New Roman" w:cs="Times New Roman"/>
          <w:sz w:val="24"/>
        </w:rPr>
        <w:t>П</w:t>
      </w:r>
      <w:r w:rsidRPr="00A776DB">
        <w:rPr>
          <w:rFonts w:ascii="Times New Roman" w:hAnsi="Times New Roman" w:cs="Times New Roman"/>
          <w:sz w:val="24"/>
        </w:rPr>
        <w:t>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г) отсутствие у </w:t>
      </w:r>
      <w:r>
        <w:rPr>
          <w:rFonts w:ascii="Times New Roman" w:hAnsi="Times New Roman" w:cs="Times New Roman"/>
          <w:sz w:val="24"/>
        </w:rPr>
        <w:t>П</w:t>
      </w:r>
      <w:r w:rsidRPr="00A776DB">
        <w:rPr>
          <w:rFonts w:ascii="Times New Roman" w:hAnsi="Times New Roman" w:cs="Times New Roman"/>
          <w:sz w:val="24"/>
        </w:rPr>
        <w:t xml:space="preserve">редприятия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w:t>
      </w:r>
      <w:r>
        <w:rPr>
          <w:rFonts w:ascii="Times New Roman" w:hAnsi="Times New Roman" w:cs="Times New Roman"/>
          <w:sz w:val="24"/>
        </w:rPr>
        <w:t>П</w:t>
      </w:r>
      <w:r w:rsidRPr="00A776DB">
        <w:rPr>
          <w:rFonts w:ascii="Times New Roman" w:hAnsi="Times New Roman" w:cs="Times New Roman"/>
          <w:sz w:val="24"/>
        </w:rPr>
        <w:t xml:space="preserve">редприятия по </w:t>
      </w:r>
      <w:r w:rsidRPr="00A776DB">
        <w:rPr>
          <w:rFonts w:ascii="Times New Roman" w:hAnsi="Times New Roman" w:cs="Times New Roman"/>
          <w:sz w:val="24"/>
        </w:rPr>
        <w:lastRenderedPageBreak/>
        <w:t>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д) отсутствие у руководителя, главного бухгалтера </w:t>
      </w:r>
      <w:r>
        <w:rPr>
          <w:rFonts w:ascii="Times New Roman" w:hAnsi="Times New Roman" w:cs="Times New Roman"/>
          <w:sz w:val="24"/>
        </w:rPr>
        <w:t>П</w:t>
      </w:r>
      <w:r w:rsidRPr="00A776DB">
        <w:rPr>
          <w:rFonts w:ascii="Times New Roman" w:hAnsi="Times New Roman" w:cs="Times New Roman"/>
          <w:sz w:val="24"/>
        </w:rPr>
        <w:t>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е) наличие утвержденных в соответствии с Постановлением Правительства Республики Южная Осетия от 7 июля 2016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w:t>
      </w:r>
      <w:r>
        <w:rPr>
          <w:rFonts w:ascii="Times New Roman" w:hAnsi="Times New Roman" w:cs="Times New Roman"/>
          <w:sz w:val="24"/>
        </w:rPr>
        <w:t>П</w:t>
      </w:r>
      <w:r w:rsidRPr="00A776DB">
        <w:rPr>
          <w:rFonts w:ascii="Times New Roman" w:hAnsi="Times New Roman" w:cs="Times New Roman"/>
          <w:sz w:val="24"/>
        </w:rPr>
        <w:t>редприятия на текущий год и отчета о выполнении плана финансово-хозяйственной деятельности за предшествующий год;</w:t>
      </w:r>
    </w:p>
    <w:p w:rsidR="00B578B7" w:rsidRPr="00A776DB" w:rsidRDefault="00B578B7" w:rsidP="00B578B7">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ж) </w:t>
      </w:r>
      <w:r>
        <w:rPr>
          <w:rFonts w:ascii="Times New Roman" w:hAnsi="Times New Roman" w:cs="Times New Roman"/>
          <w:sz w:val="24"/>
        </w:rPr>
        <w:t>П</w:t>
      </w:r>
      <w:r w:rsidRPr="00A776DB">
        <w:rPr>
          <w:rFonts w:ascii="Times New Roman" w:hAnsi="Times New Roman" w:cs="Times New Roman"/>
          <w:sz w:val="24"/>
        </w:rPr>
        <w:t>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w:t>
      </w:r>
    </w:p>
    <w:p w:rsidR="00B578B7" w:rsidRPr="00A776DB" w:rsidRDefault="00B578B7" w:rsidP="00B578B7">
      <w:pPr>
        <w:spacing w:after="0" w:line="276" w:lineRule="auto"/>
        <w:ind w:firstLine="709"/>
        <w:jc w:val="both"/>
        <w:rPr>
          <w:rFonts w:ascii="Times New Roman" w:hAnsi="Times New Roman" w:cs="Times New Roman"/>
          <w:sz w:val="24"/>
        </w:rPr>
      </w:pPr>
      <w:r w:rsidRPr="0018537D">
        <w:rPr>
          <w:rFonts w:ascii="Times New Roman" w:hAnsi="Times New Roman" w:cs="Times New Roman"/>
          <w:sz w:val="24"/>
        </w:rPr>
        <w:t>С</w:t>
      </w:r>
      <w:r>
        <w:rPr>
          <w:rFonts w:ascii="Times New Roman" w:hAnsi="Times New Roman" w:cs="Times New Roman"/>
          <w:sz w:val="24"/>
        </w:rPr>
        <w:t>облюдение</w:t>
      </w:r>
      <w:r w:rsidRPr="0018537D">
        <w:rPr>
          <w:rFonts w:ascii="Times New Roman" w:hAnsi="Times New Roman" w:cs="Times New Roman"/>
          <w:sz w:val="24"/>
        </w:rPr>
        <w:t xml:space="preserve"> </w:t>
      </w:r>
      <w:r w:rsidRPr="00A776DB">
        <w:rPr>
          <w:rFonts w:ascii="Times New Roman" w:hAnsi="Times New Roman" w:cs="Times New Roman"/>
          <w:sz w:val="24"/>
        </w:rPr>
        <w:t>условий предоставления субсидии осуществляется Предприятием.</w:t>
      </w:r>
    </w:p>
    <w:p w:rsidR="00B578B7" w:rsidRPr="00A776DB" w:rsidRDefault="00B578B7" w:rsidP="00B578B7">
      <w:pPr>
        <w:spacing w:after="0" w:line="276" w:lineRule="auto"/>
        <w:ind w:firstLine="709"/>
        <w:jc w:val="both"/>
        <w:rPr>
          <w:rFonts w:ascii="Times New Roman" w:hAnsi="Times New Roman" w:cs="Times New Roman"/>
          <w:sz w:val="24"/>
        </w:rPr>
      </w:pPr>
    </w:p>
    <w:p w:rsidR="00B578B7" w:rsidRDefault="00B578B7" w:rsidP="00B578B7">
      <w:pPr>
        <w:pStyle w:val="ab"/>
        <w:numPr>
          <w:ilvl w:val="0"/>
          <w:numId w:val="36"/>
        </w:numPr>
        <w:spacing w:after="0" w:line="276" w:lineRule="auto"/>
        <w:jc w:val="center"/>
        <w:rPr>
          <w:rFonts w:ascii="Times New Roman" w:hAnsi="Times New Roman" w:cs="Times New Roman"/>
          <w:sz w:val="24"/>
        </w:rPr>
      </w:pPr>
      <w:r w:rsidRPr="00147FB4">
        <w:rPr>
          <w:rFonts w:ascii="Times New Roman" w:hAnsi="Times New Roman" w:cs="Times New Roman"/>
          <w:sz w:val="24"/>
        </w:rPr>
        <w:t>Права и обязанности Сторон</w:t>
      </w:r>
    </w:p>
    <w:p w:rsidR="00B578B7" w:rsidRPr="00A83395" w:rsidRDefault="00B578B7" w:rsidP="00B578B7">
      <w:pPr>
        <w:spacing w:after="0" w:line="276" w:lineRule="auto"/>
        <w:ind w:left="360"/>
        <w:rPr>
          <w:rFonts w:ascii="Times New Roman" w:hAnsi="Times New Roman" w:cs="Times New Roman"/>
          <w:sz w:val="24"/>
        </w:rPr>
      </w:pPr>
    </w:p>
    <w:p w:rsidR="00B578B7" w:rsidRPr="00147FB4" w:rsidRDefault="00B578B7" w:rsidP="00B578B7">
      <w:pPr>
        <w:spacing w:after="0" w:line="276" w:lineRule="auto"/>
        <w:ind w:firstLine="709"/>
        <w:jc w:val="both"/>
        <w:rPr>
          <w:rFonts w:ascii="Times New Roman" w:hAnsi="Times New Roman" w:cs="Times New Roman"/>
          <w:sz w:val="24"/>
        </w:rPr>
      </w:pPr>
      <w:r w:rsidRPr="00147FB4">
        <w:rPr>
          <w:rFonts w:ascii="Times New Roman" w:hAnsi="Times New Roman" w:cs="Times New Roman"/>
          <w:sz w:val="24"/>
        </w:rPr>
        <w:t>2.1 Получатель обязан:</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2.1.1 </w:t>
      </w:r>
      <w:r w:rsidRPr="00A776DB">
        <w:rPr>
          <w:rFonts w:ascii="Times New Roman" w:hAnsi="Times New Roman" w:cs="Times New Roman"/>
          <w:sz w:val="24"/>
        </w:rPr>
        <w:t>Использовать субсидии по целевому назначению в соответствии с пунктом 1.1. настоящего Соглашения.</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2.1.2 </w:t>
      </w:r>
      <w:r w:rsidRPr="00A776DB">
        <w:rPr>
          <w:rFonts w:ascii="Times New Roman" w:hAnsi="Times New Roman" w:cs="Times New Roman"/>
          <w:sz w:val="24"/>
        </w:rPr>
        <w:t>Соблюдать условие предоставления субсидии, установленное в пункте 1.4 настоящего Соглашения.</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2.1.3 </w:t>
      </w:r>
      <w:r w:rsidRPr="00A776DB">
        <w:rPr>
          <w:rFonts w:ascii="Times New Roman" w:hAnsi="Times New Roman" w:cs="Times New Roman"/>
          <w:sz w:val="24"/>
        </w:rPr>
        <w:t>Незамедлительно уведомлять Главного распорядителя бюджетных средств обо всех не зависящих от него обстоятельствах, которые создают невозможность выполнения принятых на себя по настоящему Соглашению обязательств.</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2.1.4 </w:t>
      </w:r>
      <w:r w:rsidRPr="00A776DB">
        <w:rPr>
          <w:rFonts w:ascii="Times New Roman" w:hAnsi="Times New Roman" w:cs="Times New Roman"/>
          <w:sz w:val="24"/>
        </w:rPr>
        <w:t>Ежеквартально, не позднее 20-го числа месяца, следующего за отчетным периодом, предоставлять в Министерство экономического развития Республики Южная Осетия утвержденный отчет об использовании субсидий за 1, 2, 3 кварталы, а для 4 квартала – до 20 января 202</w:t>
      </w:r>
      <w:r>
        <w:rPr>
          <w:rFonts w:ascii="Times New Roman" w:hAnsi="Times New Roman" w:cs="Times New Roman"/>
          <w:sz w:val="24"/>
        </w:rPr>
        <w:t>2</w:t>
      </w:r>
      <w:r w:rsidRPr="00A776DB">
        <w:rPr>
          <w:rFonts w:ascii="Times New Roman" w:hAnsi="Times New Roman" w:cs="Times New Roman"/>
          <w:sz w:val="24"/>
        </w:rPr>
        <w:t xml:space="preserve"> года и прилагаемые документы. </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2.1.5 </w:t>
      </w:r>
      <w:r w:rsidRPr="00A776DB">
        <w:rPr>
          <w:rFonts w:ascii="Times New Roman" w:hAnsi="Times New Roman" w:cs="Times New Roman"/>
          <w:sz w:val="24"/>
        </w:rPr>
        <w:t>Обеспечить в установленном порядке возврат в доход Государственного бюджета Республики Южная Осетия неиспользованных субсидий, субсидии при нарушении Получателем условий предоставления субсидии, а также при предоставлении Получателем недостоверных сведени</w:t>
      </w:r>
      <w:r>
        <w:rPr>
          <w:rFonts w:ascii="Times New Roman" w:hAnsi="Times New Roman" w:cs="Times New Roman"/>
          <w:sz w:val="24"/>
        </w:rPr>
        <w:t>й</w:t>
      </w:r>
      <w:r w:rsidRPr="00A776DB">
        <w:rPr>
          <w:rFonts w:ascii="Times New Roman" w:hAnsi="Times New Roman" w:cs="Times New Roman"/>
          <w:sz w:val="24"/>
        </w:rPr>
        <w:t xml:space="preserve"> в документах, представленных для получения субсидии.</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2.1.6 </w:t>
      </w:r>
      <w:r w:rsidRPr="00A776DB">
        <w:rPr>
          <w:rFonts w:ascii="Times New Roman" w:hAnsi="Times New Roman" w:cs="Times New Roman"/>
          <w:sz w:val="24"/>
        </w:rPr>
        <w:t>Представлять по запросу Главного распорядителя бюджетных средств в установленные им сроки информацию и документы, необходимые для осуществления контроля за исполнением условий предоставления субсидии.</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2.1.7 </w:t>
      </w:r>
      <w:r w:rsidRPr="00A776DB">
        <w:rPr>
          <w:rFonts w:ascii="Times New Roman" w:hAnsi="Times New Roman" w:cs="Times New Roman"/>
          <w:sz w:val="24"/>
        </w:rPr>
        <w:t>Открыть отдельный обособленный счета для целей учета средств субсидии, а также вести раздельный бухгалтерский учет в отношении средств субсидии</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2.1.8 </w:t>
      </w:r>
      <w:r w:rsidRPr="00A776DB">
        <w:rPr>
          <w:rFonts w:ascii="Times New Roman" w:hAnsi="Times New Roman" w:cs="Times New Roman"/>
          <w:sz w:val="24"/>
        </w:rPr>
        <w:t>Выполнять иные обязательства, установленные настоящим Соглашением и действующим законодательством.</w:t>
      </w:r>
    </w:p>
    <w:p w:rsidR="00B578B7" w:rsidRPr="00DE4E96" w:rsidRDefault="00B578B7" w:rsidP="00B578B7">
      <w:pPr>
        <w:spacing w:after="0" w:line="276" w:lineRule="auto"/>
        <w:ind w:firstLine="709"/>
        <w:jc w:val="both"/>
        <w:rPr>
          <w:rFonts w:ascii="Times New Roman" w:hAnsi="Times New Roman" w:cs="Times New Roman"/>
          <w:b/>
          <w:sz w:val="24"/>
        </w:rPr>
      </w:pPr>
      <w:r>
        <w:rPr>
          <w:rFonts w:ascii="Times New Roman" w:hAnsi="Times New Roman" w:cs="Times New Roman"/>
          <w:sz w:val="24"/>
        </w:rPr>
        <w:t xml:space="preserve">2.2 </w:t>
      </w:r>
      <w:r w:rsidRPr="00DF58DB">
        <w:rPr>
          <w:rFonts w:ascii="Times New Roman" w:hAnsi="Times New Roman" w:cs="Times New Roman"/>
          <w:sz w:val="24"/>
        </w:rPr>
        <w:t>Получатель вправе:</w:t>
      </w:r>
      <w:r w:rsidRPr="00DE4E96">
        <w:rPr>
          <w:rFonts w:ascii="Times New Roman" w:hAnsi="Times New Roman" w:cs="Times New Roman"/>
          <w:b/>
          <w:sz w:val="24"/>
        </w:rPr>
        <w:t xml:space="preserve"> </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2.2.1</w:t>
      </w:r>
      <w:r w:rsidRPr="00A776DB">
        <w:rPr>
          <w:rFonts w:ascii="Times New Roman" w:hAnsi="Times New Roman" w:cs="Times New Roman"/>
          <w:sz w:val="24"/>
        </w:rPr>
        <w:t xml:space="preserve">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2.2.2</w:t>
      </w:r>
      <w:r w:rsidRPr="00A776DB">
        <w:rPr>
          <w:rFonts w:ascii="Times New Roman" w:hAnsi="Times New Roman" w:cs="Times New Roman"/>
          <w:sz w:val="24"/>
        </w:rPr>
        <w:tab/>
        <w:t>Обращаться к уполномоченному органу за разъяснениями в связи с исполнением настоящего Соглашения.</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2.2.3</w:t>
      </w:r>
      <w:r w:rsidRPr="00A776DB">
        <w:rPr>
          <w:rFonts w:ascii="Times New Roman" w:hAnsi="Times New Roman" w:cs="Times New Roman"/>
          <w:sz w:val="24"/>
        </w:rPr>
        <w:tab/>
        <w:t>Осуществлять иные права, установленные настоящим Соглашением и действующим законодательством.</w:t>
      </w:r>
    </w:p>
    <w:p w:rsidR="00B578B7" w:rsidRPr="00DE4E96" w:rsidRDefault="00B578B7" w:rsidP="00B578B7">
      <w:pPr>
        <w:spacing w:after="0" w:line="276" w:lineRule="auto"/>
        <w:ind w:firstLine="709"/>
        <w:jc w:val="both"/>
        <w:rPr>
          <w:rFonts w:ascii="Times New Roman" w:hAnsi="Times New Roman" w:cs="Times New Roman"/>
          <w:b/>
          <w:sz w:val="24"/>
        </w:rPr>
      </w:pPr>
      <w:r w:rsidRPr="00DF58DB">
        <w:rPr>
          <w:rFonts w:ascii="Times New Roman" w:hAnsi="Times New Roman" w:cs="Times New Roman"/>
          <w:sz w:val="24"/>
        </w:rPr>
        <w:t>2.3 Главный распорядитель бюджетных средств обязан:</w:t>
      </w:r>
    </w:p>
    <w:p w:rsidR="00B578B7" w:rsidRPr="00A776DB" w:rsidRDefault="00B578B7" w:rsidP="00852DA6">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2.3.1 </w:t>
      </w:r>
      <w:r w:rsidRPr="00A776DB">
        <w:rPr>
          <w:rFonts w:ascii="Times New Roman" w:hAnsi="Times New Roman" w:cs="Times New Roman"/>
          <w:sz w:val="24"/>
        </w:rPr>
        <w:t xml:space="preserve">Перечислить субсидии Получателю в пределах бюджетных ассигнований и лимитов бюджетных обязательств, утвержденных в установленном порядке в соответствии с  законом Республики Южная Осетия о государственном бюджете на соответствующий финансовый год, в </w:t>
      </w:r>
      <w:r>
        <w:rPr>
          <w:rFonts w:ascii="Times New Roman" w:hAnsi="Times New Roman" w:cs="Times New Roman"/>
          <w:sz w:val="24"/>
        </w:rPr>
        <w:t>порядке</w:t>
      </w:r>
      <w:r w:rsidRPr="00A776DB">
        <w:rPr>
          <w:rFonts w:ascii="Times New Roman" w:hAnsi="Times New Roman" w:cs="Times New Roman"/>
          <w:sz w:val="24"/>
        </w:rPr>
        <w:t xml:space="preserve"> и в размере, установленном настоящим Соглашением и Постановлением Правительства Республики Южная Осетия «</w:t>
      </w:r>
      <w:r w:rsidR="00852DA6" w:rsidRPr="00852DA6">
        <w:rPr>
          <w:rFonts w:ascii="Times New Roman" w:hAnsi="Times New Roman" w:cs="Times New Roman"/>
          <w:sz w:val="24"/>
        </w:rPr>
        <w:t>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 и Правил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w:t>
      </w:r>
      <w:r w:rsidR="00852DA6">
        <w:rPr>
          <w:rFonts w:ascii="Times New Roman" w:hAnsi="Times New Roman" w:cs="Times New Roman"/>
          <w:sz w:val="24"/>
        </w:rPr>
        <w:t>ой телефонной связи в 2021 году</w:t>
      </w:r>
      <w:r w:rsidRPr="00A776DB">
        <w:rPr>
          <w:rFonts w:ascii="Times New Roman" w:hAnsi="Times New Roman" w:cs="Times New Roman"/>
          <w:sz w:val="24"/>
        </w:rPr>
        <w:t>», на специальный счет Получателя, открытый им в кредитной организации.</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2.3.2 </w:t>
      </w:r>
      <w:r w:rsidRPr="00A776DB">
        <w:rPr>
          <w:rFonts w:ascii="Times New Roman" w:hAnsi="Times New Roman" w:cs="Times New Roman"/>
          <w:sz w:val="24"/>
        </w:rPr>
        <w:t>Осуществлять контроль за соблюдением целей, условий и порядка предоставления субсидий.</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 </w:t>
      </w:r>
      <w:r w:rsidRPr="00A776DB">
        <w:rPr>
          <w:rFonts w:ascii="Times New Roman" w:hAnsi="Times New Roman" w:cs="Times New Roman"/>
          <w:sz w:val="24"/>
        </w:rPr>
        <w:t>Главный распорядитель бюджетный средств вправе:</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2.4.1 </w:t>
      </w:r>
      <w:r w:rsidRPr="00A776DB">
        <w:rPr>
          <w:rFonts w:ascii="Times New Roman" w:hAnsi="Times New Roman" w:cs="Times New Roman"/>
          <w:sz w:val="24"/>
        </w:rPr>
        <w:t>Запрашивать у Получателя информацию и документы, необходимые для реализации настоящего Соглашения, а также для осуществления контроля за соблюдением Получателем условий предоставления субсидии и целевого расходования субсидии.</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2.4.2 </w:t>
      </w:r>
      <w:r w:rsidRPr="00A776DB">
        <w:rPr>
          <w:rFonts w:ascii="Times New Roman" w:hAnsi="Times New Roman" w:cs="Times New Roman"/>
          <w:sz w:val="24"/>
        </w:rPr>
        <w:t>Требовать от Получателя открытия отдельного обособленного счета для целей учета средств субсидии, а также ведения Предприятием раздельного учета в отношении средств субсидии.</w:t>
      </w:r>
    </w:p>
    <w:p w:rsidR="00B578B7" w:rsidRPr="00A776DB" w:rsidRDefault="00B578B7" w:rsidP="006631C8">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2.4.3 </w:t>
      </w:r>
      <w:r w:rsidRPr="00A776DB">
        <w:rPr>
          <w:rFonts w:ascii="Times New Roman" w:hAnsi="Times New Roman" w:cs="Times New Roman"/>
          <w:sz w:val="24"/>
        </w:rPr>
        <w:t>Осуществлять иные права, установленные настоящим Соглашением и действующим законодательством.</w:t>
      </w:r>
    </w:p>
    <w:p w:rsidR="00B578B7" w:rsidRPr="006631C8" w:rsidRDefault="00B578B7" w:rsidP="006631C8">
      <w:pPr>
        <w:spacing w:after="0" w:line="276" w:lineRule="auto"/>
        <w:ind w:firstLine="709"/>
        <w:rPr>
          <w:rFonts w:ascii="Times New Roman" w:hAnsi="Times New Roman" w:cs="Times New Roman"/>
          <w:sz w:val="24"/>
        </w:rPr>
      </w:pPr>
    </w:p>
    <w:p w:rsidR="00B578B7" w:rsidRDefault="00B578B7" w:rsidP="006631C8">
      <w:pPr>
        <w:pStyle w:val="ab"/>
        <w:numPr>
          <w:ilvl w:val="0"/>
          <w:numId w:val="36"/>
        </w:numPr>
        <w:spacing w:after="0" w:line="276" w:lineRule="auto"/>
        <w:ind w:left="0"/>
        <w:jc w:val="center"/>
        <w:rPr>
          <w:rFonts w:ascii="Times New Roman" w:hAnsi="Times New Roman" w:cs="Times New Roman"/>
          <w:sz w:val="24"/>
        </w:rPr>
      </w:pPr>
      <w:r w:rsidRPr="00DF58DB">
        <w:rPr>
          <w:rFonts w:ascii="Times New Roman" w:hAnsi="Times New Roman" w:cs="Times New Roman"/>
          <w:sz w:val="24"/>
        </w:rPr>
        <w:t>Перечисление субсидии</w:t>
      </w:r>
    </w:p>
    <w:p w:rsidR="00B578B7" w:rsidRPr="00740869" w:rsidRDefault="00B578B7" w:rsidP="006631C8">
      <w:pPr>
        <w:pStyle w:val="ab"/>
        <w:spacing w:after="0" w:line="276" w:lineRule="auto"/>
        <w:ind w:left="0"/>
        <w:rPr>
          <w:rFonts w:ascii="Times New Roman" w:hAnsi="Times New Roman" w:cs="Times New Roman"/>
          <w:sz w:val="24"/>
        </w:rPr>
      </w:pPr>
    </w:p>
    <w:p w:rsidR="00B578B7" w:rsidRDefault="00B578B7" w:rsidP="00852DA6">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3.1 </w:t>
      </w:r>
      <w:r w:rsidRPr="00AF5C61">
        <w:rPr>
          <w:rFonts w:ascii="Times New Roman" w:hAnsi="Times New Roman" w:cs="Times New Roman"/>
          <w:sz w:val="24"/>
        </w:rPr>
        <w:t>Перечисление субсидии Получателю осуществляется в порядке, установленном Постановлением Правительства Республики Южная Осетия «</w:t>
      </w:r>
      <w:r w:rsidR="00852DA6" w:rsidRPr="00852DA6">
        <w:rPr>
          <w:rFonts w:ascii="Times New Roman" w:hAnsi="Times New Roman" w:cs="Times New Roman"/>
          <w:sz w:val="24"/>
        </w:rPr>
        <w:t xml:space="preserve">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 и Правил реализации отдельных мер государственной поддержки населения в целях обеспечения доступности </w:t>
      </w:r>
      <w:r w:rsidR="00852DA6" w:rsidRPr="00852DA6">
        <w:rPr>
          <w:rFonts w:ascii="Times New Roman" w:hAnsi="Times New Roman" w:cs="Times New Roman"/>
          <w:sz w:val="24"/>
        </w:rPr>
        <w:lastRenderedPageBreak/>
        <w:t>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2021 году</w:t>
      </w:r>
      <w:r w:rsidRPr="00AF5C61">
        <w:rPr>
          <w:rFonts w:ascii="Times New Roman" w:hAnsi="Times New Roman" w:cs="Times New Roman"/>
          <w:sz w:val="24"/>
        </w:rPr>
        <w:t>».</w:t>
      </w:r>
    </w:p>
    <w:p w:rsidR="00B578B7" w:rsidRPr="00AF5C61"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3.2 </w:t>
      </w:r>
      <w:r w:rsidRPr="00AF5C61">
        <w:rPr>
          <w:rFonts w:ascii="Times New Roman" w:hAnsi="Times New Roman" w:cs="Times New Roman"/>
          <w:sz w:val="24"/>
        </w:rPr>
        <w:t>Основаниями для отказа в предоставлении субсидии являются:</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а)</w:t>
      </w:r>
      <w:r w:rsidRPr="00A776DB">
        <w:rPr>
          <w:rFonts w:ascii="Times New Roman" w:hAnsi="Times New Roman" w:cs="Times New Roman"/>
          <w:sz w:val="24"/>
        </w:rPr>
        <w:t xml:space="preserve"> представление Получателем документов, необходимых для получения субсидии, с нарушением требований к их перечню, составу сведений и оформлению, установленных </w:t>
      </w:r>
      <w:r w:rsidRPr="00AF5C61">
        <w:rPr>
          <w:rFonts w:ascii="Times New Roman" w:hAnsi="Times New Roman" w:cs="Times New Roman"/>
          <w:sz w:val="24"/>
        </w:rPr>
        <w:t>Постановлением Правительства Республики Южная Осетия «</w:t>
      </w:r>
      <w:r w:rsidRPr="00740869">
        <w:rPr>
          <w:rFonts w:ascii="Times New Roman" w:hAnsi="Times New Roman" w:cs="Times New Roman"/>
          <w:sz w:val="24"/>
        </w:rPr>
        <w:t>Об утверждении Порядка предоставления из Государственного бюджета Республики Южная Осетия субсидий в 202</w:t>
      </w:r>
      <w:r>
        <w:rPr>
          <w:rFonts w:ascii="Times New Roman" w:hAnsi="Times New Roman" w:cs="Times New Roman"/>
          <w:sz w:val="24"/>
        </w:rPr>
        <w:t>1</w:t>
      </w:r>
      <w:r w:rsidRPr="00740869">
        <w:rPr>
          <w:rFonts w:ascii="Times New Roman" w:hAnsi="Times New Roman" w:cs="Times New Roman"/>
          <w:sz w:val="24"/>
        </w:rPr>
        <w:t xml:space="preserve">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w:t>
      </w:r>
      <w:r w:rsidRPr="00AF5C61">
        <w:rPr>
          <w:rFonts w:ascii="Times New Roman" w:hAnsi="Times New Roman" w:cs="Times New Roman"/>
          <w:sz w:val="24"/>
        </w:rPr>
        <w:t>».</w:t>
      </w:r>
      <w:r>
        <w:rPr>
          <w:rFonts w:ascii="Times New Roman" w:hAnsi="Times New Roman" w:cs="Times New Roman"/>
          <w:sz w:val="24"/>
        </w:rPr>
        <w:t xml:space="preserve"> </w:t>
      </w:r>
    </w:p>
    <w:p w:rsidR="00B578B7" w:rsidRPr="009113F3"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 xml:space="preserve">б) недостоверность сведений, представленных </w:t>
      </w:r>
      <w:r>
        <w:rPr>
          <w:rFonts w:ascii="Times New Roman" w:hAnsi="Times New Roman" w:cs="Times New Roman"/>
          <w:sz w:val="24"/>
        </w:rPr>
        <w:t>П</w:t>
      </w:r>
      <w:r w:rsidRPr="009113F3">
        <w:rPr>
          <w:rFonts w:ascii="Times New Roman" w:hAnsi="Times New Roman" w:cs="Times New Roman"/>
          <w:sz w:val="24"/>
        </w:rPr>
        <w:t>редприятием;</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в)</w:t>
      </w:r>
      <w:r w:rsidRPr="00A776DB">
        <w:rPr>
          <w:rFonts w:ascii="Times New Roman" w:hAnsi="Times New Roman" w:cs="Times New Roman"/>
          <w:sz w:val="24"/>
        </w:rPr>
        <w:t xml:space="preserve"> несоблюдение условий предоставления субсидии, установленных в пункте 1.4 настоящего Соглашения;</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г)</w:t>
      </w:r>
      <w:r w:rsidRPr="00A776DB">
        <w:rPr>
          <w:rFonts w:ascii="Times New Roman" w:hAnsi="Times New Roman" w:cs="Times New Roman"/>
          <w:sz w:val="24"/>
        </w:rPr>
        <w:t xml:space="preserve"> нецелевое использование субсидии, предоставленной в предыдущем отчетном периоде;</w:t>
      </w:r>
    </w:p>
    <w:p w:rsidR="00B578B7"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д)</w:t>
      </w:r>
      <w:r w:rsidRPr="00A776DB">
        <w:rPr>
          <w:rFonts w:ascii="Times New Roman" w:hAnsi="Times New Roman" w:cs="Times New Roman"/>
          <w:sz w:val="24"/>
        </w:rPr>
        <w:t xml:space="preserve"> отсутствие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3.3 </w:t>
      </w:r>
      <w:r w:rsidRPr="00A776DB">
        <w:rPr>
          <w:rFonts w:ascii="Times New Roman" w:hAnsi="Times New Roman" w:cs="Times New Roman"/>
          <w:sz w:val="24"/>
        </w:rPr>
        <w:t xml:space="preserve">Перечисление субсидии Получателю субсидии прекращается (дальнейшее перечисление не производится) </w:t>
      </w:r>
      <w:r>
        <w:rPr>
          <w:rFonts w:ascii="Times New Roman" w:hAnsi="Times New Roman" w:cs="Times New Roman"/>
          <w:sz w:val="24"/>
        </w:rPr>
        <w:t>Г</w:t>
      </w:r>
      <w:r w:rsidRPr="00A776DB">
        <w:rPr>
          <w:rFonts w:ascii="Times New Roman" w:hAnsi="Times New Roman" w:cs="Times New Roman"/>
          <w:sz w:val="24"/>
        </w:rPr>
        <w:t>лавным распорядителем бюджетных средств в случае:</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а)</w:t>
      </w:r>
      <w:r w:rsidRPr="00A776DB">
        <w:rPr>
          <w:rFonts w:ascii="Times New Roman" w:hAnsi="Times New Roman" w:cs="Times New Roman"/>
          <w:sz w:val="24"/>
        </w:rPr>
        <w:t xml:space="preserve"> если Получатель прекратил оказывать услуг</w:t>
      </w:r>
      <w:r>
        <w:rPr>
          <w:rFonts w:ascii="Times New Roman" w:hAnsi="Times New Roman" w:cs="Times New Roman"/>
          <w:sz w:val="24"/>
        </w:rPr>
        <w:t>и телефонной связи</w:t>
      </w:r>
      <w:r w:rsidRPr="00A776DB">
        <w:rPr>
          <w:rFonts w:ascii="Times New Roman" w:hAnsi="Times New Roman" w:cs="Times New Roman"/>
          <w:sz w:val="24"/>
        </w:rPr>
        <w:t>;</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б)</w:t>
      </w:r>
      <w:r w:rsidRPr="00A776DB">
        <w:rPr>
          <w:rFonts w:ascii="Times New Roman" w:hAnsi="Times New Roman" w:cs="Times New Roman"/>
          <w:sz w:val="24"/>
        </w:rPr>
        <w:t xml:space="preserve"> отмены или окончания периода действия тарифа на услугу, утвержденного в установленном порядке;</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в)</w:t>
      </w:r>
      <w:r w:rsidRPr="00A776DB">
        <w:rPr>
          <w:rFonts w:ascii="Times New Roman" w:hAnsi="Times New Roman" w:cs="Times New Roman"/>
          <w:sz w:val="24"/>
        </w:rPr>
        <w:t xml:space="preserve"> проведения в отношении </w:t>
      </w:r>
      <w:r>
        <w:rPr>
          <w:rFonts w:ascii="Times New Roman" w:hAnsi="Times New Roman" w:cs="Times New Roman"/>
          <w:sz w:val="24"/>
        </w:rPr>
        <w:t>П</w:t>
      </w:r>
      <w:r w:rsidRPr="00A776DB">
        <w:rPr>
          <w:rFonts w:ascii="Times New Roman" w:hAnsi="Times New Roman" w:cs="Times New Roman"/>
          <w:sz w:val="24"/>
        </w:rPr>
        <w:t xml:space="preserve">редприятия процедуры ликвидации или принятия судебным органом решения о признании </w:t>
      </w:r>
      <w:r>
        <w:rPr>
          <w:rFonts w:ascii="Times New Roman" w:hAnsi="Times New Roman" w:cs="Times New Roman"/>
          <w:sz w:val="24"/>
        </w:rPr>
        <w:t>П</w:t>
      </w:r>
      <w:r w:rsidRPr="00A776DB">
        <w:rPr>
          <w:rFonts w:ascii="Times New Roman" w:hAnsi="Times New Roman" w:cs="Times New Roman"/>
          <w:sz w:val="24"/>
        </w:rPr>
        <w:t>редприятия банкротом и открытии конкурсного производства;</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г)</w:t>
      </w:r>
      <w:r w:rsidRPr="00A776DB">
        <w:rPr>
          <w:rFonts w:ascii="Times New Roman" w:hAnsi="Times New Roman" w:cs="Times New Roman"/>
          <w:sz w:val="24"/>
        </w:rPr>
        <w:t xml:space="preserve"> установления в ходе проведения проверки главным распорядителем бюджетных средств, Министерством экономического развития нарушения </w:t>
      </w:r>
      <w:r>
        <w:rPr>
          <w:rFonts w:ascii="Times New Roman" w:hAnsi="Times New Roman" w:cs="Times New Roman"/>
          <w:sz w:val="24"/>
        </w:rPr>
        <w:t>П</w:t>
      </w:r>
      <w:r w:rsidRPr="00A776DB">
        <w:rPr>
          <w:rFonts w:ascii="Times New Roman" w:hAnsi="Times New Roman" w:cs="Times New Roman"/>
          <w:sz w:val="24"/>
        </w:rPr>
        <w:t xml:space="preserve">редприятием обязательств, предусмотренных Соглашением о предоставлении субсидии, а также условий, целей и порядка </w:t>
      </w:r>
      <w:r>
        <w:rPr>
          <w:rFonts w:ascii="Times New Roman" w:hAnsi="Times New Roman" w:cs="Times New Roman"/>
          <w:sz w:val="24"/>
        </w:rPr>
        <w:t>предоста</w:t>
      </w:r>
      <w:r w:rsidRPr="00AF5C61">
        <w:rPr>
          <w:rFonts w:ascii="Times New Roman" w:hAnsi="Times New Roman" w:cs="Times New Roman"/>
          <w:sz w:val="24"/>
        </w:rPr>
        <w:t>вления</w:t>
      </w:r>
      <w:r w:rsidRPr="00A776DB">
        <w:rPr>
          <w:rFonts w:ascii="Times New Roman" w:hAnsi="Times New Roman" w:cs="Times New Roman"/>
          <w:sz w:val="24"/>
        </w:rPr>
        <w:t xml:space="preserve"> субсидий;</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д)</w:t>
      </w:r>
      <w:r w:rsidRPr="00A776DB">
        <w:rPr>
          <w:rFonts w:ascii="Times New Roman" w:hAnsi="Times New Roman" w:cs="Times New Roman"/>
          <w:sz w:val="24"/>
        </w:rPr>
        <w:t xml:space="preserve"> </w:t>
      </w:r>
      <w:proofErr w:type="spellStart"/>
      <w:r w:rsidRPr="00A776DB">
        <w:rPr>
          <w:rFonts w:ascii="Times New Roman" w:hAnsi="Times New Roman" w:cs="Times New Roman"/>
          <w:sz w:val="24"/>
        </w:rPr>
        <w:t>непредоставления</w:t>
      </w:r>
      <w:proofErr w:type="spellEnd"/>
      <w:r w:rsidRPr="00A776DB">
        <w:rPr>
          <w:rFonts w:ascii="Times New Roman" w:hAnsi="Times New Roman" w:cs="Times New Roman"/>
          <w:sz w:val="24"/>
        </w:rPr>
        <w:t xml:space="preserve"> отчета и прилагаемых документов в установленном порядке;</w:t>
      </w:r>
    </w:p>
    <w:p w:rsidR="00B578B7" w:rsidRPr="00A776DB" w:rsidRDefault="00B578B7" w:rsidP="00B578B7">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е)</w:t>
      </w:r>
      <w:r w:rsidRPr="00A776DB">
        <w:rPr>
          <w:rFonts w:ascii="Times New Roman" w:hAnsi="Times New Roman" w:cs="Times New Roman"/>
          <w:sz w:val="24"/>
        </w:rPr>
        <w:t xml:space="preserve"> отсутствия лимитов бюджетных обязательств, предусмотренных </w:t>
      </w:r>
      <w:r>
        <w:rPr>
          <w:rFonts w:ascii="Times New Roman" w:hAnsi="Times New Roman" w:cs="Times New Roman"/>
          <w:sz w:val="24"/>
        </w:rPr>
        <w:t>Г</w:t>
      </w:r>
      <w:r w:rsidRPr="00A776DB">
        <w:rPr>
          <w:rFonts w:ascii="Times New Roman" w:hAnsi="Times New Roman" w:cs="Times New Roman"/>
          <w:sz w:val="24"/>
        </w:rPr>
        <w:t>лавному распорядителю бюджетных средств на эти цели в государственном бюджете на соответствующий финансовый год.</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3.4</w:t>
      </w:r>
      <w:r w:rsidRPr="00A776DB">
        <w:rPr>
          <w:rFonts w:ascii="Times New Roman" w:hAnsi="Times New Roman" w:cs="Times New Roman"/>
          <w:sz w:val="24"/>
        </w:rPr>
        <w:t xml:space="preserve"> Получатель возвращает в Государственный бюджет Республики Южная Осетия средства субсидии, целевое использование которых не подтверждено, а равно при нарушении иных условий предоставления субсидии или предоставлении недостоверных сведений в документах, представляемых для получения субсидии в объеме средств за период, в котором допущены перечисленные факты.</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3.5 </w:t>
      </w:r>
      <w:r w:rsidRPr="00A776DB">
        <w:rPr>
          <w:rFonts w:ascii="Times New Roman" w:hAnsi="Times New Roman" w:cs="Times New Roman"/>
          <w:sz w:val="24"/>
        </w:rPr>
        <w:t>Получатель возвращает в Государс</w:t>
      </w:r>
      <w:r>
        <w:rPr>
          <w:rFonts w:ascii="Times New Roman" w:hAnsi="Times New Roman" w:cs="Times New Roman"/>
          <w:sz w:val="24"/>
        </w:rPr>
        <w:t xml:space="preserve">твенный бюджет Республики Южная </w:t>
      </w:r>
      <w:r w:rsidRPr="00A776DB">
        <w:rPr>
          <w:rFonts w:ascii="Times New Roman" w:hAnsi="Times New Roman" w:cs="Times New Roman"/>
          <w:sz w:val="24"/>
        </w:rPr>
        <w:t>Осетия</w:t>
      </w:r>
      <w:r>
        <w:rPr>
          <w:rFonts w:ascii="Times New Roman" w:hAnsi="Times New Roman" w:cs="Times New Roman"/>
          <w:sz w:val="24"/>
        </w:rPr>
        <w:t>,</w:t>
      </w:r>
      <w:r w:rsidRPr="00A776DB">
        <w:rPr>
          <w:rFonts w:ascii="Times New Roman" w:hAnsi="Times New Roman" w:cs="Times New Roman"/>
          <w:sz w:val="24"/>
        </w:rPr>
        <w:t xml:space="preserve"> не использованный по состоянию на 31 декабря текущего года остаток средств субсидии до 20 января 202</w:t>
      </w:r>
      <w:r>
        <w:rPr>
          <w:rFonts w:ascii="Times New Roman" w:hAnsi="Times New Roman" w:cs="Times New Roman"/>
          <w:sz w:val="24"/>
        </w:rPr>
        <w:t>2</w:t>
      </w:r>
      <w:r w:rsidRPr="00A776DB">
        <w:rPr>
          <w:rFonts w:ascii="Times New Roman" w:hAnsi="Times New Roman" w:cs="Times New Roman"/>
          <w:sz w:val="24"/>
        </w:rPr>
        <w:t xml:space="preserve"> года.</w:t>
      </w:r>
    </w:p>
    <w:p w:rsidR="00B578B7" w:rsidRPr="00DE4E96" w:rsidRDefault="00B578B7" w:rsidP="00B578B7">
      <w:pPr>
        <w:spacing w:after="0" w:line="276" w:lineRule="auto"/>
        <w:jc w:val="both"/>
        <w:rPr>
          <w:rFonts w:ascii="Times New Roman" w:hAnsi="Times New Roman" w:cs="Times New Roman"/>
          <w:sz w:val="24"/>
        </w:rPr>
      </w:pPr>
      <w:r w:rsidRPr="00DE4E96">
        <w:rPr>
          <w:rFonts w:ascii="Times New Roman" w:hAnsi="Times New Roman" w:cs="Times New Roman"/>
          <w:sz w:val="24"/>
        </w:rPr>
        <w:tab/>
        <w:t>Средства субсидии перечисляются на отдельный обособленный счет:</w:t>
      </w:r>
    </w:p>
    <w:p w:rsidR="00B578B7" w:rsidRPr="00DE4E96" w:rsidRDefault="00B578B7" w:rsidP="00B578B7">
      <w:pPr>
        <w:spacing w:after="0" w:line="240" w:lineRule="auto"/>
        <w:jc w:val="both"/>
        <w:rPr>
          <w:rFonts w:ascii="Times New Roman" w:hAnsi="Times New Roman" w:cs="Times New Roman"/>
          <w:sz w:val="24"/>
        </w:rPr>
      </w:pPr>
      <w:r>
        <w:rPr>
          <w:rFonts w:ascii="Times New Roman" w:hAnsi="Times New Roman" w:cs="Times New Roman"/>
          <w:sz w:val="24"/>
        </w:rPr>
        <w:lastRenderedPageBreak/>
        <w:t>Р</w:t>
      </w:r>
      <w:r w:rsidRPr="00DE4E96">
        <w:rPr>
          <w:rFonts w:ascii="Times New Roman" w:hAnsi="Times New Roman" w:cs="Times New Roman"/>
          <w:sz w:val="24"/>
        </w:rPr>
        <w:t xml:space="preserve">асчетный счет </w:t>
      </w:r>
      <w:r>
        <w:rPr>
          <w:rFonts w:ascii="Times New Roman" w:hAnsi="Times New Roman" w:cs="Times New Roman"/>
          <w:sz w:val="24"/>
        </w:rPr>
        <w:t>__________________________________________</w:t>
      </w:r>
    </w:p>
    <w:p w:rsidR="00B578B7" w:rsidRPr="00DE4E96" w:rsidRDefault="00B578B7" w:rsidP="00B578B7">
      <w:pPr>
        <w:spacing w:after="0" w:line="240" w:lineRule="auto"/>
        <w:jc w:val="both"/>
        <w:rPr>
          <w:rFonts w:ascii="Times New Roman" w:hAnsi="Times New Roman" w:cs="Times New Roman"/>
          <w:sz w:val="24"/>
        </w:rPr>
      </w:pPr>
      <w:r w:rsidRPr="00DE4E96">
        <w:rPr>
          <w:rFonts w:ascii="Times New Roman" w:hAnsi="Times New Roman" w:cs="Times New Roman"/>
          <w:sz w:val="24"/>
        </w:rPr>
        <w:t xml:space="preserve">ИНН </w:t>
      </w:r>
      <w:r>
        <w:rPr>
          <w:rFonts w:ascii="Times New Roman" w:hAnsi="Times New Roman" w:cs="Times New Roman"/>
          <w:sz w:val="24"/>
        </w:rPr>
        <w:t>___________________________________________________</w:t>
      </w:r>
    </w:p>
    <w:p w:rsidR="00B578B7" w:rsidRPr="00DE4E96" w:rsidRDefault="00B578B7" w:rsidP="00B578B7">
      <w:pPr>
        <w:spacing w:after="0" w:line="240" w:lineRule="auto"/>
        <w:jc w:val="both"/>
        <w:rPr>
          <w:rFonts w:ascii="Times New Roman" w:hAnsi="Times New Roman" w:cs="Times New Roman"/>
          <w:sz w:val="24"/>
        </w:rPr>
      </w:pPr>
      <w:r w:rsidRPr="00DE4E96">
        <w:rPr>
          <w:rFonts w:ascii="Times New Roman" w:hAnsi="Times New Roman" w:cs="Times New Roman"/>
          <w:sz w:val="24"/>
        </w:rPr>
        <w:t>№ ________________________________________________________________</w:t>
      </w:r>
    </w:p>
    <w:p w:rsidR="00B578B7" w:rsidRDefault="00B578B7" w:rsidP="00B578B7">
      <w:pPr>
        <w:spacing w:after="0" w:line="240" w:lineRule="auto"/>
        <w:jc w:val="both"/>
        <w:rPr>
          <w:rFonts w:ascii="Times New Roman" w:hAnsi="Times New Roman" w:cs="Times New Roman"/>
          <w:sz w:val="24"/>
        </w:rPr>
      </w:pPr>
      <w:r>
        <w:rPr>
          <w:rFonts w:ascii="Times New Roman" w:hAnsi="Times New Roman" w:cs="Times New Roman"/>
          <w:sz w:val="24"/>
        </w:rPr>
        <w:t>в</w:t>
      </w:r>
      <w:r w:rsidRPr="00C363E1">
        <w:rPr>
          <w:rFonts w:ascii="Times New Roman" w:hAnsi="Times New Roman" w:cs="Times New Roman"/>
          <w:sz w:val="24"/>
        </w:rPr>
        <w:t xml:space="preserve"> Национальном банке Республики Южная Осетия</w:t>
      </w:r>
    </w:p>
    <w:p w:rsidR="00B578B7" w:rsidRPr="00DE4E96" w:rsidRDefault="00B578B7" w:rsidP="00B578B7">
      <w:pPr>
        <w:spacing w:after="0" w:line="240" w:lineRule="auto"/>
        <w:jc w:val="both"/>
        <w:rPr>
          <w:rFonts w:ascii="Times New Roman" w:hAnsi="Times New Roman" w:cs="Times New Roman"/>
          <w:sz w:val="24"/>
        </w:rPr>
      </w:pPr>
      <w:r w:rsidRPr="00DE4E96">
        <w:rPr>
          <w:rFonts w:ascii="Times New Roman" w:hAnsi="Times New Roman" w:cs="Times New Roman"/>
          <w:sz w:val="24"/>
        </w:rPr>
        <w:t>БИК</w:t>
      </w:r>
      <w:r>
        <w:rPr>
          <w:rFonts w:ascii="Times New Roman" w:hAnsi="Times New Roman" w:cs="Times New Roman"/>
          <w:sz w:val="24"/>
        </w:rPr>
        <w:t xml:space="preserve"> ______________________________________________________</w:t>
      </w:r>
    </w:p>
    <w:p w:rsidR="00B578B7" w:rsidRDefault="00B578B7" w:rsidP="00B578B7">
      <w:pPr>
        <w:spacing w:after="0" w:line="240" w:lineRule="auto"/>
        <w:jc w:val="both"/>
        <w:rPr>
          <w:rFonts w:ascii="Times New Roman" w:hAnsi="Times New Roman" w:cs="Times New Roman"/>
          <w:sz w:val="24"/>
        </w:rPr>
      </w:pPr>
      <w:r w:rsidRPr="00DE4E96">
        <w:rPr>
          <w:rFonts w:ascii="Times New Roman" w:hAnsi="Times New Roman" w:cs="Times New Roman"/>
          <w:sz w:val="24"/>
        </w:rPr>
        <w:t>корсчет № _________________________________________________________.</w:t>
      </w:r>
    </w:p>
    <w:p w:rsidR="00B578B7" w:rsidRDefault="00B578B7" w:rsidP="00B578B7">
      <w:pPr>
        <w:spacing w:after="0" w:line="276" w:lineRule="auto"/>
        <w:jc w:val="both"/>
        <w:rPr>
          <w:rFonts w:ascii="Times New Roman" w:hAnsi="Times New Roman" w:cs="Times New Roman"/>
          <w:sz w:val="24"/>
        </w:rPr>
      </w:pPr>
    </w:p>
    <w:p w:rsidR="006631C8" w:rsidRPr="00A776DB" w:rsidRDefault="006631C8" w:rsidP="00B578B7">
      <w:pPr>
        <w:spacing w:after="0" w:line="276" w:lineRule="auto"/>
        <w:jc w:val="both"/>
        <w:rPr>
          <w:rFonts w:ascii="Times New Roman" w:hAnsi="Times New Roman" w:cs="Times New Roman"/>
          <w:sz w:val="24"/>
        </w:rPr>
      </w:pPr>
    </w:p>
    <w:p w:rsidR="00B578B7" w:rsidRPr="00050E35" w:rsidRDefault="00B578B7" w:rsidP="00B578B7">
      <w:pPr>
        <w:pStyle w:val="ab"/>
        <w:numPr>
          <w:ilvl w:val="0"/>
          <w:numId w:val="36"/>
        </w:numPr>
        <w:spacing w:after="0" w:line="276" w:lineRule="auto"/>
        <w:jc w:val="center"/>
        <w:rPr>
          <w:rFonts w:ascii="Times New Roman" w:hAnsi="Times New Roman" w:cs="Times New Roman"/>
          <w:sz w:val="24"/>
        </w:rPr>
      </w:pPr>
      <w:r w:rsidRPr="00050E35">
        <w:rPr>
          <w:rFonts w:ascii="Times New Roman" w:hAnsi="Times New Roman" w:cs="Times New Roman"/>
          <w:sz w:val="24"/>
        </w:rPr>
        <w:t>Срок действия соглашения.</w:t>
      </w:r>
    </w:p>
    <w:p w:rsidR="00B578B7" w:rsidRPr="00A776DB" w:rsidRDefault="00B578B7" w:rsidP="00B578B7">
      <w:pPr>
        <w:spacing w:after="0" w:line="276" w:lineRule="auto"/>
        <w:jc w:val="both"/>
        <w:rPr>
          <w:rFonts w:ascii="Times New Roman" w:hAnsi="Times New Roman" w:cs="Times New Roman"/>
          <w:sz w:val="24"/>
        </w:rPr>
      </w:pP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4.1</w:t>
      </w:r>
      <w:r w:rsidRPr="00A776DB">
        <w:rPr>
          <w:rFonts w:ascii="Times New Roman" w:hAnsi="Times New Roman" w:cs="Times New Roman"/>
          <w:sz w:val="24"/>
        </w:rPr>
        <w:t xml:space="preserve"> Соглашение вступает в силу с момента его подписания обеими сторонами и действует </w:t>
      </w:r>
      <w:r w:rsidR="00390C37">
        <w:rPr>
          <w:rFonts w:ascii="Times New Roman" w:hAnsi="Times New Roman" w:cs="Times New Roman"/>
          <w:sz w:val="24"/>
        </w:rPr>
        <w:t>д</w:t>
      </w:r>
      <w:r w:rsidRPr="00A776DB">
        <w:rPr>
          <w:rFonts w:ascii="Times New Roman" w:hAnsi="Times New Roman" w:cs="Times New Roman"/>
          <w:sz w:val="24"/>
        </w:rPr>
        <w:t xml:space="preserve">о </w:t>
      </w:r>
      <w:r>
        <w:rPr>
          <w:rFonts w:ascii="Times New Roman" w:hAnsi="Times New Roman" w:cs="Times New Roman"/>
          <w:sz w:val="24"/>
        </w:rPr>
        <w:t>31 декабря 2021 года</w:t>
      </w:r>
      <w:r w:rsidRPr="00A776DB">
        <w:rPr>
          <w:rFonts w:ascii="Times New Roman" w:hAnsi="Times New Roman" w:cs="Times New Roman"/>
          <w:sz w:val="24"/>
        </w:rPr>
        <w:t>, а в части исполнения обязательств до полного исполнения Сторонами своих обязательств.</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4.2 </w:t>
      </w:r>
      <w:r w:rsidRPr="00A776DB">
        <w:rPr>
          <w:rFonts w:ascii="Times New Roman" w:hAnsi="Times New Roman" w:cs="Times New Roman"/>
          <w:sz w:val="24"/>
        </w:rPr>
        <w:t xml:space="preserve">Настоящее Соглашение распространяет свое действие на отношения, возникшие с </w:t>
      </w:r>
      <w:r>
        <w:rPr>
          <w:rFonts w:ascii="Times New Roman" w:hAnsi="Times New Roman" w:cs="Times New Roman"/>
          <w:sz w:val="24"/>
        </w:rPr>
        <w:t>1 января 2021 года.</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4.3 </w:t>
      </w:r>
      <w:r w:rsidRPr="00A776DB">
        <w:rPr>
          <w:rFonts w:ascii="Times New Roman" w:hAnsi="Times New Roman" w:cs="Times New Roman"/>
          <w:sz w:val="24"/>
        </w:rPr>
        <w:t xml:space="preserve">Соглашение составлено в </w:t>
      </w:r>
      <w:r>
        <w:rPr>
          <w:rFonts w:ascii="Times New Roman" w:hAnsi="Times New Roman" w:cs="Times New Roman"/>
          <w:sz w:val="24"/>
        </w:rPr>
        <w:t>2 (</w:t>
      </w:r>
      <w:r w:rsidRPr="00A776DB">
        <w:rPr>
          <w:rFonts w:ascii="Times New Roman" w:hAnsi="Times New Roman" w:cs="Times New Roman"/>
          <w:sz w:val="24"/>
        </w:rPr>
        <w:t>двух</w:t>
      </w:r>
      <w:r>
        <w:rPr>
          <w:rFonts w:ascii="Times New Roman" w:hAnsi="Times New Roman" w:cs="Times New Roman"/>
          <w:sz w:val="24"/>
        </w:rPr>
        <w:t>)</w:t>
      </w:r>
      <w:r w:rsidRPr="00A776DB">
        <w:rPr>
          <w:rFonts w:ascii="Times New Roman" w:hAnsi="Times New Roman" w:cs="Times New Roman"/>
          <w:sz w:val="24"/>
        </w:rPr>
        <w:t xml:space="preserve"> экземплярах, имеющих одинаковую юридическую силу.</w:t>
      </w:r>
    </w:p>
    <w:p w:rsidR="00B578B7" w:rsidRPr="00A776DB" w:rsidRDefault="00B578B7" w:rsidP="00B578B7">
      <w:pPr>
        <w:spacing w:after="0" w:line="276" w:lineRule="auto"/>
        <w:jc w:val="both"/>
        <w:rPr>
          <w:rFonts w:ascii="Times New Roman" w:hAnsi="Times New Roman" w:cs="Times New Roman"/>
          <w:sz w:val="24"/>
        </w:rPr>
      </w:pPr>
    </w:p>
    <w:p w:rsidR="00B578B7" w:rsidRPr="00050E35" w:rsidRDefault="00B578B7" w:rsidP="00B578B7">
      <w:pPr>
        <w:pStyle w:val="ab"/>
        <w:numPr>
          <w:ilvl w:val="0"/>
          <w:numId w:val="36"/>
        </w:numPr>
        <w:spacing w:after="0" w:line="276" w:lineRule="auto"/>
        <w:jc w:val="center"/>
        <w:rPr>
          <w:rFonts w:ascii="Times New Roman" w:hAnsi="Times New Roman" w:cs="Times New Roman"/>
          <w:sz w:val="24"/>
        </w:rPr>
      </w:pPr>
      <w:r w:rsidRPr="00050E35">
        <w:rPr>
          <w:rFonts w:ascii="Times New Roman" w:hAnsi="Times New Roman" w:cs="Times New Roman"/>
          <w:sz w:val="24"/>
        </w:rPr>
        <w:t>Ответственность Сторон.</w:t>
      </w:r>
    </w:p>
    <w:p w:rsidR="00B578B7" w:rsidRPr="00A776DB" w:rsidRDefault="00B578B7" w:rsidP="00B578B7">
      <w:pPr>
        <w:spacing w:after="0" w:line="276" w:lineRule="auto"/>
        <w:jc w:val="both"/>
        <w:rPr>
          <w:rFonts w:ascii="Times New Roman" w:hAnsi="Times New Roman" w:cs="Times New Roman"/>
          <w:sz w:val="24"/>
        </w:rPr>
      </w:pPr>
    </w:p>
    <w:p w:rsidR="00B578B7" w:rsidRPr="00A776DB" w:rsidRDefault="00B578B7" w:rsidP="00B578B7">
      <w:pPr>
        <w:spacing w:after="0" w:line="276" w:lineRule="auto"/>
        <w:jc w:val="both"/>
        <w:rPr>
          <w:rFonts w:ascii="Times New Roman" w:hAnsi="Times New Roman" w:cs="Times New Roman"/>
          <w:sz w:val="24"/>
        </w:rPr>
      </w:pPr>
      <w:r w:rsidRPr="00A776DB">
        <w:rPr>
          <w:rFonts w:ascii="Times New Roman" w:hAnsi="Times New Roman" w:cs="Times New Roman"/>
          <w:sz w:val="24"/>
        </w:rPr>
        <w:tab/>
        <w:t xml:space="preserve"> За неисполнение и (или) ненадлежащее исполнение обязательств по настоящему Соглашению Стороны несут ответственность в соответствии с действующим </w:t>
      </w:r>
      <w:r>
        <w:rPr>
          <w:rFonts w:ascii="Times New Roman" w:hAnsi="Times New Roman" w:cs="Times New Roman"/>
          <w:sz w:val="24"/>
        </w:rPr>
        <w:t>в</w:t>
      </w:r>
      <w:r w:rsidRPr="00050E35">
        <w:t xml:space="preserve"> </w:t>
      </w:r>
      <w:r w:rsidRPr="00050E35">
        <w:rPr>
          <w:rFonts w:ascii="Times New Roman" w:hAnsi="Times New Roman" w:cs="Times New Roman"/>
          <w:sz w:val="24"/>
        </w:rPr>
        <w:t>Республик</w:t>
      </w:r>
      <w:r>
        <w:rPr>
          <w:rFonts w:ascii="Times New Roman" w:hAnsi="Times New Roman" w:cs="Times New Roman"/>
          <w:sz w:val="24"/>
        </w:rPr>
        <w:t>е</w:t>
      </w:r>
      <w:r w:rsidRPr="00050E35">
        <w:rPr>
          <w:rFonts w:ascii="Times New Roman" w:hAnsi="Times New Roman" w:cs="Times New Roman"/>
          <w:sz w:val="24"/>
        </w:rPr>
        <w:t xml:space="preserve"> Южная Осетия</w:t>
      </w:r>
      <w:r>
        <w:rPr>
          <w:rFonts w:ascii="Times New Roman" w:hAnsi="Times New Roman" w:cs="Times New Roman"/>
          <w:sz w:val="24"/>
        </w:rPr>
        <w:t xml:space="preserve"> </w:t>
      </w:r>
      <w:r w:rsidRPr="00A776DB">
        <w:rPr>
          <w:rFonts w:ascii="Times New Roman" w:hAnsi="Times New Roman" w:cs="Times New Roman"/>
          <w:sz w:val="24"/>
        </w:rPr>
        <w:t>законодательством.</w:t>
      </w:r>
    </w:p>
    <w:p w:rsidR="00B578B7" w:rsidRPr="00A776DB" w:rsidRDefault="00B578B7" w:rsidP="00B578B7">
      <w:pPr>
        <w:spacing w:after="0" w:line="276" w:lineRule="auto"/>
        <w:jc w:val="both"/>
        <w:rPr>
          <w:rFonts w:ascii="Times New Roman" w:hAnsi="Times New Roman" w:cs="Times New Roman"/>
          <w:sz w:val="24"/>
        </w:rPr>
      </w:pPr>
    </w:p>
    <w:p w:rsidR="00B578B7" w:rsidRDefault="00B578B7" w:rsidP="00B578B7">
      <w:pPr>
        <w:pStyle w:val="ab"/>
        <w:numPr>
          <w:ilvl w:val="0"/>
          <w:numId w:val="36"/>
        </w:numPr>
        <w:spacing w:after="0" w:line="276" w:lineRule="auto"/>
        <w:jc w:val="center"/>
        <w:rPr>
          <w:rFonts w:ascii="Times New Roman" w:hAnsi="Times New Roman" w:cs="Times New Roman"/>
          <w:sz w:val="24"/>
        </w:rPr>
      </w:pPr>
      <w:r w:rsidRPr="00050E35">
        <w:rPr>
          <w:rFonts w:ascii="Times New Roman" w:hAnsi="Times New Roman" w:cs="Times New Roman"/>
          <w:sz w:val="24"/>
        </w:rPr>
        <w:t>Заключительные положения.</w:t>
      </w:r>
    </w:p>
    <w:p w:rsidR="006631C8" w:rsidRPr="00050E35" w:rsidRDefault="006631C8" w:rsidP="006631C8">
      <w:pPr>
        <w:pStyle w:val="ab"/>
        <w:spacing w:after="0" w:line="276" w:lineRule="auto"/>
        <w:rPr>
          <w:rFonts w:ascii="Times New Roman" w:hAnsi="Times New Roman" w:cs="Times New Roman"/>
          <w:sz w:val="24"/>
        </w:rPr>
      </w:pP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6.1 </w:t>
      </w:r>
      <w:r w:rsidRPr="00A776DB">
        <w:rPr>
          <w:rFonts w:ascii="Times New Roman" w:hAnsi="Times New Roman" w:cs="Times New Roman"/>
          <w:sz w:val="24"/>
        </w:rPr>
        <w:t>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B578B7" w:rsidRPr="00A776DB" w:rsidRDefault="00B578B7" w:rsidP="00B578B7">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6.2 </w:t>
      </w:r>
      <w:r w:rsidRPr="00A776DB">
        <w:rPr>
          <w:rFonts w:ascii="Times New Roman" w:hAnsi="Times New Roman" w:cs="Times New Roman"/>
          <w:sz w:val="24"/>
        </w:rPr>
        <w:t xml:space="preserve">Не урегулированные Сторонами споры и разногласия, возникающие при исполнении настоящего Соглашения, рассматриваются в порядке, предусмотренном в соответствии с действующим </w:t>
      </w:r>
      <w:r>
        <w:rPr>
          <w:rFonts w:ascii="Times New Roman" w:hAnsi="Times New Roman" w:cs="Times New Roman"/>
          <w:sz w:val="24"/>
        </w:rPr>
        <w:t xml:space="preserve">в Республике Южная Осетия </w:t>
      </w:r>
      <w:r w:rsidRPr="00A776DB">
        <w:rPr>
          <w:rFonts w:ascii="Times New Roman" w:hAnsi="Times New Roman" w:cs="Times New Roman"/>
          <w:sz w:val="24"/>
        </w:rPr>
        <w:t>законодательством.</w:t>
      </w:r>
    </w:p>
    <w:p w:rsidR="00B578B7" w:rsidRPr="00DE4E96" w:rsidRDefault="00B578B7" w:rsidP="00B578B7">
      <w:pPr>
        <w:spacing w:after="0" w:line="276" w:lineRule="auto"/>
        <w:jc w:val="center"/>
        <w:rPr>
          <w:rFonts w:ascii="Times New Roman" w:hAnsi="Times New Roman" w:cs="Times New Roman"/>
          <w:b/>
          <w:sz w:val="24"/>
        </w:rPr>
      </w:pPr>
    </w:p>
    <w:p w:rsidR="00B578B7" w:rsidRPr="00050E35" w:rsidRDefault="00B578B7" w:rsidP="00B578B7">
      <w:pPr>
        <w:pStyle w:val="ab"/>
        <w:numPr>
          <w:ilvl w:val="0"/>
          <w:numId w:val="36"/>
        </w:numPr>
        <w:spacing w:after="0" w:line="276" w:lineRule="auto"/>
        <w:jc w:val="center"/>
        <w:rPr>
          <w:rFonts w:ascii="Times New Roman" w:hAnsi="Times New Roman" w:cs="Times New Roman"/>
          <w:sz w:val="24"/>
        </w:rPr>
      </w:pPr>
      <w:r w:rsidRPr="00050E35">
        <w:rPr>
          <w:rFonts w:ascii="Times New Roman" w:hAnsi="Times New Roman" w:cs="Times New Roman"/>
          <w:sz w:val="24"/>
        </w:rPr>
        <w:t>Юридические адреса и реквизиты Сторон.</w:t>
      </w:r>
    </w:p>
    <w:p w:rsidR="00B578B7" w:rsidRPr="00A776DB" w:rsidRDefault="00B578B7" w:rsidP="00B578B7">
      <w:pPr>
        <w:spacing w:after="0" w:line="276" w:lineRule="auto"/>
        <w:jc w:val="both"/>
        <w:rPr>
          <w:rFonts w:ascii="Times New Roman" w:hAnsi="Times New Roman" w:cs="Times New Roman"/>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578B7" w:rsidTr="00852DA6">
        <w:trPr>
          <w:trHeight w:val="4015"/>
        </w:trPr>
        <w:tc>
          <w:tcPr>
            <w:tcW w:w="4672" w:type="dxa"/>
          </w:tcPr>
          <w:p w:rsidR="00B578B7" w:rsidRDefault="00B578B7" w:rsidP="00F868DE">
            <w:pPr>
              <w:spacing w:line="276" w:lineRule="auto"/>
              <w:jc w:val="both"/>
              <w:rPr>
                <w:rFonts w:ascii="Times New Roman" w:hAnsi="Times New Roman"/>
                <w:sz w:val="24"/>
              </w:rPr>
            </w:pPr>
          </w:p>
          <w:p w:rsidR="00B578B7" w:rsidRPr="00DE4E96" w:rsidRDefault="00B578B7" w:rsidP="00F868DE">
            <w:pPr>
              <w:spacing w:line="276" w:lineRule="auto"/>
              <w:jc w:val="both"/>
              <w:rPr>
                <w:rFonts w:ascii="Times New Roman" w:hAnsi="Times New Roman"/>
                <w:sz w:val="24"/>
              </w:rPr>
            </w:pPr>
            <w:r>
              <w:rPr>
                <w:rFonts w:ascii="Times New Roman" w:hAnsi="Times New Roman"/>
                <w:sz w:val="24"/>
              </w:rPr>
              <w:t>Главный распорядител</w:t>
            </w:r>
            <w:r w:rsidRPr="00DE4E96">
              <w:rPr>
                <w:rFonts w:ascii="Times New Roman" w:hAnsi="Times New Roman"/>
                <w:sz w:val="24"/>
              </w:rPr>
              <w:t>ь</w:t>
            </w:r>
            <w:r>
              <w:rPr>
                <w:rFonts w:ascii="Times New Roman" w:hAnsi="Times New Roman"/>
                <w:sz w:val="24"/>
              </w:rPr>
              <w:t xml:space="preserve"> </w:t>
            </w:r>
            <w:r w:rsidRPr="00C363E1">
              <w:rPr>
                <w:rFonts w:ascii="Times New Roman" w:hAnsi="Times New Roman"/>
                <w:sz w:val="24"/>
              </w:rPr>
              <w:t>бюджетных средств</w:t>
            </w:r>
            <w:r w:rsidRPr="00DE4E96">
              <w:rPr>
                <w:rFonts w:ascii="Times New Roman" w:hAnsi="Times New Roman"/>
                <w:sz w:val="24"/>
              </w:rPr>
              <w:t>:</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Адрес:</w:t>
            </w:r>
            <w: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Банковские реквизиты:</w:t>
            </w:r>
          </w:p>
          <w:p w:rsidR="00B578B7" w:rsidRDefault="00B578B7" w:rsidP="00F868DE">
            <w:pPr>
              <w:spacing w:line="276" w:lineRule="auto"/>
              <w:jc w:val="both"/>
              <w:rPr>
                <w:rFonts w:ascii="Times New Roman" w:hAnsi="Times New Roman"/>
                <w:sz w:val="24"/>
              </w:rPr>
            </w:pPr>
            <w:r w:rsidRPr="00DE4E96">
              <w:rPr>
                <w:rFonts w:ascii="Times New Roman" w:hAnsi="Times New Roman"/>
                <w:sz w:val="24"/>
              </w:rPr>
              <w:t>Р/с</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A91877">
              <w:rPr>
                <w:rFonts w:ascii="Times New Roman" w:hAnsi="Times New Roman"/>
                <w:sz w:val="24"/>
              </w:rPr>
              <w:t>в Н</w:t>
            </w:r>
            <w:r>
              <w:rPr>
                <w:rFonts w:ascii="Times New Roman" w:hAnsi="Times New Roman"/>
                <w:sz w:val="24"/>
              </w:rPr>
              <w:t>ациональном банке РЮО</w:t>
            </w:r>
          </w:p>
          <w:p w:rsidR="00B578B7" w:rsidRDefault="00B578B7" w:rsidP="00F868DE">
            <w:pPr>
              <w:spacing w:line="276" w:lineRule="auto"/>
              <w:jc w:val="both"/>
              <w:rPr>
                <w:rFonts w:ascii="Times New Roman" w:hAnsi="Times New Roman"/>
                <w:sz w:val="24"/>
              </w:rPr>
            </w:pPr>
            <w:r w:rsidRPr="00DE4E96">
              <w:rPr>
                <w:rFonts w:ascii="Times New Roman" w:hAnsi="Times New Roman"/>
                <w:sz w:val="24"/>
              </w:rPr>
              <w:t>ИНН</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КПП</w:t>
            </w:r>
            <w:r w:rsidRPr="00A91877">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БИК</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М.</w:t>
            </w:r>
            <w:r>
              <w:rPr>
                <w:rFonts w:ascii="Times New Roman" w:hAnsi="Times New Roman"/>
                <w:sz w:val="24"/>
              </w:rPr>
              <w:t xml:space="preserve"> </w:t>
            </w:r>
            <w:r w:rsidRPr="00DE4E96">
              <w:rPr>
                <w:rFonts w:ascii="Times New Roman" w:hAnsi="Times New Roman"/>
                <w:sz w:val="24"/>
              </w:rPr>
              <w:t>п.</w:t>
            </w:r>
          </w:p>
          <w:p w:rsidR="00B578B7" w:rsidRPr="00DE4E96" w:rsidRDefault="00B578B7" w:rsidP="00F868DE">
            <w:pPr>
              <w:spacing w:line="276" w:lineRule="auto"/>
              <w:jc w:val="both"/>
              <w:rPr>
                <w:rFonts w:ascii="Times New Roman" w:hAnsi="Times New Roman"/>
                <w:sz w:val="24"/>
              </w:rPr>
            </w:pPr>
            <w:r>
              <w:rPr>
                <w:rFonts w:ascii="Times New Roman" w:hAnsi="Times New Roman"/>
                <w:sz w:val="24"/>
              </w:rPr>
              <w:t xml:space="preserve">«__» ___________ 2021 </w:t>
            </w:r>
            <w:r w:rsidRPr="00DE4E96">
              <w:rPr>
                <w:rFonts w:ascii="Times New Roman" w:hAnsi="Times New Roman"/>
                <w:sz w:val="24"/>
              </w:rPr>
              <w:t>года</w:t>
            </w:r>
          </w:p>
          <w:p w:rsidR="00B578B7" w:rsidRDefault="00B578B7" w:rsidP="00F868DE">
            <w:pPr>
              <w:spacing w:line="276" w:lineRule="auto"/>
              <w:jc w:val="both"/>
              <w:rPr>
                <w:rFonts w:ascii="Times New Roman" w:hAnsi="Times New Roman"/>
                <w:sz w:val="24"/>
              </w:rPr>
            </w:pPr>
            <w:r w:rsidRPr="00DE4E96">
              <w:rPr>
                <w:rFonts w:ascii="Times New Roman" w:hAnsi="Times New Roman"/>
                <w:sz w:val="24"/>
              </w:rPr>
              <w:t>________________ (</w:t>
            </w:r>
            <w:r>
              <w:rPr>
                <w:rFonts w:ascii="Times New Roman" w:hAnsi="Times New Roman"/>
                <w:sz w:val="24"/>
              </w:rPr>
              <w:t>подпись, Ф.И.О.</w:t>
            </w:r>
            <w:r w:rsidRPr="00DE4E96">
              <w:rPr>
                <w:rFonts w:ascii="Times New Roman" w:hAnsi="Times New Roman"/>
                <w:sz w:val="24"/>
              </w:rPr>
              <w:t>)</w:t>
            </w:r>
          </w:p>
        </w:tc>
        <w:tc>
          <w:tcPr>
            <w:tcW w:w="4673" w:type="dxa"/>
          </w:tcPr>
          <w:p w:rsidR="00B578B7" w:rsidRDefault="00B578B7" w:rsidP="00F868DE">
            <w:pPr>
              <w:spacing w:line="276" w:lineRule="auto"/>
              <w:jc w:val="both"/>
              <w:rPr>
                <w:rFonts w:ascii="Times New Roman" w:hAnsi="Times New Roman"/>
                <w:sz w:val="24"/>
              </w:rPr>
            </w:pP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Получатель:</w:t>
            </w:r>
          </w:p>
          <w:p w:rsidR="00B578B7" w:rsidRDefault="00B578B7" w:rsidP="00F868DE">
            <w:pPr>
              <w:spacing w:line="276" w:lineRule="auto"/>
              <w:jc w:val="both"/>
              <w:rPr>
                <w:rFonts w:ascii="Times New Roman" w:hAnsi="Times New Roman"/>
                <w:sz w:val="24"/>
              </w:rPr>
            </w:pPr>
            <w:r w:rsidRPr="00DE4E96">
              <w:rPr>
                <w:rFonts w:ascii="Times New Roman" w:hAnsi="Times New Roman"/>
                <w:sz w:val="24"/>
              </w:rPr>
              <w:t>Адрес:</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Банковские реквизиты:</w:t>
            </w:r>
          </w:p>
          <w:p w:rsidR="00B578B7" w:rsidRDefault="00B578B7" w:rsidP="00F868DE">
            <w:pPr>
              <w:spacing w:line="276" w:lineRule="auto"/>
              <w:jc w:val="both"/>
              <w:rPr>
                <w:rFonts w:ascii="Times New Roman" w:hAnsi="Times New Roman"/>
                <w:sz w:val="24"/>
              </w:rPr>
            </w:pPr>
            <w:r w:rsidRPr="00DE4E96">
              <w:rPr>
                <w:rFonts w:ascii="Times New Roman" w:hAnsi="Times New Roman"/>
                <w:sz w:val="24"/>
              </w:rPr>
              <w:t>Р/с</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A91877">
              <w:rPr>
                <w:rFonts w:ascii="Times New Roman" w:hAnsi="Times New Roman"/>
                <w:sz w:val="24"/>
              </w:rPr>
              <w:t>в Национальном банке РЮО</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ИНН</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КПП</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БИК</w:t>
            </w:r>
            <w:r>
              <w:rPr>
                <w:rFonts w:ascii="Times New Roman" w:hAnsi="Times New Roman"/>
                <w:sz w:val="24"/>
              </w:rPr>
              <w:t xml:space="preserve"> </w:t>
            </w:r>
          </w:p>
          <w:p w:rsidR="00B578B7" w:rsidRPr="00DE4E96" w:rsidRDefault="00B578B7" w:rsidP="00F868DE">
            <w:pPr>
              <w:spacing w:line="276" w:lineRule="auto"/>
              <w:jc w:val="both"/>
              <w:rPr>
                <w:rFonts w:ascii="Times New Roman" w:hAnsi="Times New Roman"/>
                <w:sz w:val="24"/>
              </w:rPr>
            </w:pPr>
            <w:r w:rsidRPr="00DE4E96">
              <w:rPr>
                <w:rFonts w:ascii="Times New Roman" w:hAnsi="Times New Roman"/>
                <w:sz w:val="24"/>
              </w:rPr>
              <w:t>М.</w:t>
            </w:r>
            <w:r>
              <w:rPr>
                <w:rFonts w:ascii="Times New Roman" w:hAnsi="Times New Roman"/>
                <w:sz w:val="24"/>
              </w:rPr>
              <w:t xml:space="preserve"> </w:t>
            </w:r>
            <w:r w:rsidRPr="00DE4E96">
              <w:rPr>
                <w:rFonts w:ascii="Times New Roman" w:hAnsi="Times New Roman"/>
                <w:sz w:val="24"/>
              </w:rPr>
              <w:t>п.</w:t>
            </w:r>
          </w:p>
          <w:p w:rsidR="006631C8" w:rsidRPr="006631C8" w:rsidRDefault="006631C8" w:rsidP="00F868DE">
            <w:pPr>
              <w:spacing w:line="276" w:lineRule="auto"/>
              <w:jc w:val="both"/>
              <w:rPr>
                <w:rFonts w:ascii="Times New Roman" w:hAnsi="Times New Roman"/>
                <w:sz w:val="18"/>
              </w:rPr>
            </w:pPr>
          </w:p>
          <w:p w:rsidR="00B578B7" w:rsidRDefault="00B578B7" w:rsidP="00F868DE">
            <w:pPr>
              <w:spacing w:line="276" w:lineRule="auto"/>
              <w:jc w:val="both"/>
              <w:rPr>
                <w:rFonts w:ascii="Times New Roman" w:hAnsi="Times New Roman"/>
                <w:sz w:val="24"/>
              </w:rPr>
            </w:pPr>
            <w:r>
              <w:rPr>
                <w:rFonts w:ascii="Times New Roman" w:hAnsi="Times New Roman"/>
                <w:sz w:val="24"/>
              </w:rPr>
              <w:t xml:space="preserve">«__» ___________ 2021 </w:t>
            </w:r>
            <w:r w:rsidRPr="00DE4E96">
              <w:rPr>
                <w:rFonts w:ascii="Times New Roman" w:hAnsi="Times New Roman"/>
                <w:sz w:val="24"/>
              </w:rPr>
              <w:t>года</w:t>
            </w:r>
          </w:p>
          <w:p w:rsidR="00B578B7" w:rsidRDefault="00B578B7" w:rsidP="00F868DE">
            <w:pPr>
              <w:spacing w:line="276" w:lineRule="auto"/>
              <w:jc w:val="both"/>
              <w:rPr>
                <w:rFonts w:ascii="Times New Roman" w:hAnsi="Times New Roman"/>
                <w:sz w:val="24"/>
              </w:rPr>
            </w:pPr>
            <w:r w:rsidRPr="00DE4E96">
              <w:rPr>
                <w:rFonts w:ascii="Times New Roman" w:hAnsi="Times New Roman"/>
                <w:sz w:val="24"/>
              </w:rPr>
              <w:t>________________</w:t>
            </w:r>
            <w:r>
              <w:rPr>
                <w:rFonts w:ascii="Times New Roman" w:hAnsi="Times New Roman"/>
                <w:sz w:val="24"/>
              </w:rPr>
              <w:t xml:space="preserve"> (подпись, Ф.И.О.)</w:t>
            </w:r>
          </w:p>
        </w:tc>
      </w:tr>
    </w:tbl>
    <w:p w:rsidR="00DE5A74" w:rsidRDefault="00DE5A74">
      <w:pPr>
        <w:rPr>
          <w:rFonts w:ascii="Times New Roman" w:hAnsi="Times New Roman" w:cs="Times New Roman"/>
          <w:sz w:val="24"/>
          <w:szCs w:val="24"/>
        </w:rPr>
      </w:pPr>
      <w:r>
        <w:rPr>
          <w:rFonts w:cs="Times New Roman"/>
          <w:sz w:val="24"/>
          <w:szCs w:val="24"/>
        </w:rPr>
        <w:br w:type="page"/>
      </w:r>
    </w:p>
    <w:p w:rsidR="00DE5A74" w:rsidRPr="00451DD4" w:rsidRDefault="00DE5A74" w:rsidP="00DE5A74">
      <w:pPr>
        <w:spacing w:after="0" w:line="276" w:lineRule="auto"/>
        <w:ind w:left="8496"/>
        <w:jc w:val="both"/>
        <w:rPr>
          <w:rFonts w:ascii="Times New Roman" w:hAnsi="Times New Roman" w:cs="Times New Roman"/>
        </w:rPr>
      </w:pPr>
      <w:r w:rsidRPr="00451DD4">
        <w:rPr>
          <w:rFonts w:ascii="Times New Roman" w:hAnsi="Times New Roman" w:cs="Times New Roman"/>
        </w:rPr>
        <w:lastRenderedPageBreak/>
        <w:t>Форма 3</w:t>
      </w: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 xml:space="preserve">                СОГЛАСОВАНО:                                                                         УТВЕРЖДЕНО:</w:t>
      </w: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Министерство экономического развития                                    Комитет связи и массовых коммуникаций</w:t>
      </w: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 xml:space="preserve">           Республики Южная Осетия                                                     Республики Южная Осетия   </w:t>
      </w: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 xml:space="preserve">           «___» ______________года                                                         «__»_____________года</w:t>
      </w: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 xml:space="preserve">           _______________________                                                      _______________________</w:t>
      </w:r>
    </w:p>
    <w:p w:rsidR="00DE5A74" w:rsidRPr="00451DD4" w:rsidRDefault="00DE5A74" w:rsidP="00DE5A74">
      <w:pPr>
        <w:spacing w:after="0" w:line="276" w:lineRule="auto"/>
        <w:jc w:val="both"/>
        <w:rPr>
          <w:rFonts w:ascii="Times New Roman" w:hAnsi="Times New Roman" w:cs="Times New Roman"/>
        </w:rPr>
      </w:pPr>
    </w:p>
    <w:p w:rsidR="00DE5A74" w:rsidRPr="00451DD4" w:rsidRDefault="00DE5A74" w:rsidP="00DE5A74">
      <w:pPr>
        <w:spacing w:after="0" w:line="276" w:lineRule="auto"/>
        <w:jc w:val="center"/>
        <w:rPr>
          <w:rFonts w:ascii="Times New Roman" w:hAnsi="Times New Roman" w:cs="Times New Roman"/>
        </w:rPr>
      </w:pPr>
      <w:r w:rsidRPr="00451DD4">
        <w:rPr>
          <w:rFonts w:ascii="Times New Roman" w:hAnsi="Times New Roman" w:cs="Times New Roman"/>
        </w:rPr>
        <w:t>РЕШЕНИЕ</w:t>
      </w:r>
    </w:p>
    <w:p w:rsidR="00DE5A74" w:rsidRPr="00451DD4" w:rsidRDefault="00DE5A74" w:rsidP="00DE5A74">
      <w:pPr>
        <w:spacing w:after="0" w:line="276" w:lineRule="auto"/>
        <w:jc w:val="center"/>
        <w:rPr>
          <w:rFonts w:ascii="Times New Roman" w:hAnsi="Times New Roman" w:cs="Times New Roman"/>
        </w:rPr>
      </w:pPr>
      <w:r w:rsidRPr="00451DD4">
        <w:rPr>
          <w:rFonts w:ascii="Times New Roman" w:hAnsi="Times New Roman" w:cs="Times New Roman"/>
        </w:rPr>
        <w:t>о предоставлении из Государственного бюджета Республики Южная Осетия</w:t>
      </w:r>
    </w:p>
    <w:p w:rsidR="00DE5A74" w:rsidRPr="00451DD4" w:rsidRDefault="00DE5A74" w:rsidP="00DE5A74">
      <w:pPr>
        <w:spacing w:after="0" w:line="276" w:lineRule="auto"/>
        <w:jc w:val="center"/>
        <w:rPr>
          <w:rFonts w:ascii="Times New Roman" w:hAnsi="Times New Roman" w:cs="Times New Roman"/>
        </w:rPr>
      </w:pPr>
      <w:r w:rsidRPr="00451DD4">
        <w:rPr>
          <w:rFonts w:ascii="Times New Roman" w:hAnsi="Times New Roman" w:cs="Times New Roman"/>
        </w:rPr>
        <w:t>субсидии в 20__г.</w:t>
      </w:r>
    </w:p>
    <w:p w:rsidR="00DE5A74" w:rsidRPr="00451DD4" w:rsidRDefault="00DE5A74" w:rsidP="00DE5A74">
      <w:pPr>
        <w:spacing w:after="0" w:line="276" w:lineRule="auto"/>
        <w:jc w:val="center"/>
        <w:rPr>
          <w:rFonts w:ascii="Times New Roman" w:hAnsi="Times New Roman" w:cs="Times New Roman"/>
        </w:rPr>
      </w:pPr>
      <w:r w:rsidRPr="00451DD4">
        <w:rPr>
          <w:rFonts w:ascii="Times New Roman" w:hAnsi="Times New Roman" w:cs="Times New Roman"/>
        </w:rPr>
        <w:t>_____________________________________________________________________________________</w:t>
      </w:r>
    </w:p>
    <w:p w:rsidR="00DE5A74" w:rsidRPr="00451DD4" w:rsidRDefault="00DE5A74" w:rsidP="00DE5A74">
      <w:pPr>
        <w:spacing w:after="0" w:line="276" w:lineRule="auto"/>
        <w:jc w:val="center"/>
        <w:rPr>
          <w:rFonts w:ascii="Times New Roman" w:hAnsi="Times New Roman" w:cs="Times New Roman"/>
          <w:i/>
        </w:rPr>
      </w:pPr>
      <w:r w:rsidRPr="00451DD4">
        <w:rPr>
          <w:rFonts w:ascii="Times New Roman" w:hAnsi="Times New Roman" w:cs="Times New Roman"/>
          <w:i/>
        </w:rPr>
        <w:t>(указать наименование предприятия)</w:t>
      </w:r>
    </w:p>
    <w:p w:rsidR="00DE5A74" w:rsidRPr="00451DD4" w:rsidRDefault="00DE5A74" w:rsidP="00DE5A74">
      <w:pPr>
        <w:spacing w:after="0" w:line="276" w:lineRule="auto"/>
        <w:jc w:val="center"/>
        <w:rPr>
          <w:rFonts w:ascii="Times New Roman" w:hAnsi="Times New Roman" w:cs="Times New Roman"/>
        </w:rPr>
      </w:pPr>
      <w:r w:rsidRPr="00451DD4">
        <w:rPr>
          <w:rFonts w:ascii="Times New Roman" w:hAnsi="Times New Roman" w:cs="Times New Roman"/>
        </w:rPr>
        <w:t>на возмещение части недополученных доходов, возникающих при оказании услуг</w:t>
      </w:r>
    </w:p>
    <w:p w:rsidR="00DE5A74" w:rsidRPr="00451DD4" w:rsidRDefault="00DE5A74" w:rsidP="00DE5A74">
      <w:pPr>
        <w:spacing w:after="0" w:line="276" w:lineRule="auto"/>
        <w:jc w:val="center"/>
        <w:rPr>
          <w:rFonts w:ascii="Times New Roman" w:hAnsi="Times New Roman" w:cs="Times New Roman"/>
        </w:rPr>
      </w:pPr>
      <w:r w:rsidRPr="00451DD4">
        <w:rPr>
          <w:rFonts w:ascii="Times New Roman" w:hAnsi="Times New Roman" w:cs="Times New Roman"/>
        </w:rPr>
        <w:t>_______________________________________________</w:t>
      </w:r>
    </w:p>
    <w:p w:rsidR="00DE5A74" w:rsidRPr="00451DD4" w:rsidRDefault="00DE5A74" w:rsidP="00DE5A74">
      <w:pPr>
        <w:spacing w:after="0" w:line="276" w:lineRule="auto"/>
        <w:jc w:val="center"/>
        <w:rPr>
          <w:rFonts w:ascii="Times New Roman" w:hAnsi="Times New Roman" w:cs="Times New Roman"/>
          <w:i/>
        </w:rPr>
      </w:pPr>
      <w:r w:rsidRPr="00451DD4">
        <w:rPr>
          <w:rFonts w:ascii="Times New Roman" w:hAnsi="Times New Roman" w:cs="Times New Roman"/>
          <w:i/>
        </w:rPr>
        <w:t>(указать наименование услуги)</w:t>
      </w:r>
    </w:p>
    <w:p w:rsidR="00DE5A74" w:rsidRPr="00451DD4" w:rsidRDefault="00DE5A74" w:rsidP="00852DA6">
      <w:pPr>
        <w:spacing w:after="0" w:line="276" w:lineRule="auto"/>
        <w:ind w:firstLine="709"/>
        <w:jc w:val="both"/>
        <w:rPr>
          <w:rFonts w:ascii="Times New Roman" w:hAnsi="Times New Roman" w:cs="Times New Roman"/>
        </w:rPr>
      </w:pPr>
      <w:r w:rsidRPr="00451DD4">
        <w:rPr>
          <w:rFonts w:ascii="Times New Roman" w:hAnsi="Times New Roman" w:cs="Times New Roman"/>
        </w:rPr>
        <w:t>На основании Постановления Правительства Республики Южная Осетия «</w:t>
      </w:r>
      <w:r w:rsidR="00852DA6" w:rsidRPr="00852DA6">
        <w:rPr>
          <w:rFonts w:ascii="Times New Roman" w:hAnsi="Times New Roman" w:cs="Times New Roman"/>
        </w:rPr>
        <w:t>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 и Правил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w:t>
      </w:r>
      <w:r w:rsidR="00852DA6">
        <w:rPr>
          <w:rFonts w:ascii="Times New Roman" w:hAnsi="Times New Roman" w:cs="Times New Roman"/>
        </w:rPr>
        <w:t>ой телефонной связи в 2021 году</w:t>
      </w:r>
      <w:r w:rsidRPr="00451DD4">
        <w:rPr>
          <w:rFonts w:ascii="Times New Roman" w:hAnsi="Times New Roman" w:cs="Times New Roman"/>
        </w:rPr>
        <w:t xml:space="preserve">», и по результатам рассмотрения заявления и документов о предоставлении субсидии______________________________________ </w:t>
      </w:r>
      <w:r w:rsidRPr="00451DD4">
        <w:rPr>
          <w:rFonts w:ascii="Times New Roman" w:hAnsi="Times New Roman" w:cs="Times New Roman"/>
          <w:i/>
        </w:rPr>
        <w:t>(указать наименование предприятия)</w:t>
      </w:r>
    </w:p>
    <w:p w:rsidR="00DE5A74" w:rsidRPr="00451DD4" w:rsidRDefault="00DE5A74" w:rsidP="00DE5A74">
      <w:pPr>
        <w:spacing w:after="0" w:line="276" w:lineRule="auto"/>
        <w:jc w:val="both"/>
        <w:rPr>
          <w:rFonts w:ascii="Times New Roman" w:hAnsi="Times New Roman" w:cs="Times New Roman"/>
          <w:i/>
        </w:rPr>
      </w:pP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УСТАНОВЛЕНО:</w:t>
      </w:r>
    </w:p>
    <w:p w:rsidR="00DE5A74" w:rsidRPr="00451DD4" w:rsidRDefault="00DE5A74" w:rsidP="00DE5A74">
      <w:pPr>
        <w:pStyle w:val="ab"/>
        <w:numPr>
          <w:ilvl w:val="0"/>
          <w:numId w:val="37"/>
        </w:numPr>
        <w:spacing w:after="0" w:line="276" w:lineRule="auto"/>
        <w:jc w:val="both"/>
        <w:rPr>
          <w:rFonts w:ascii="Times New Roman" w:hAnsi="Times New Roman" w:cs="Times New Roman"/>
        </w:rPr>
      </w:pPr>
      <w:r w:rsidRPr="00451DD4">
        <w:rPr>
          <w:rFonts w:ascii="Times New Roman" w:hAnsi="Times New Roman" w:cs="Times New Roman"/>
        </w:rPr>
        <w:t xml:space="preserve">условия предоставления субсидии соблюдены; </w:t>
      </w:r>
    </w:p>
    <w:p w:rsidR="00DE5A74" w:rsidRPr="00451DD4" w:rsidRDefault="00DE5A74" w:rsidP="00DE5A74">
      <w:pPr>
        <w:pStyle w:val="ab"/>
        <w:numPr>
          <w:ilvl w:val="0"/>
          <w:numId w:val="37"/>
        </w:numPr>
        <w:spacing w:after="0" w:line="276" w:lineRule="auto"/>
        <w:jc w:val="both"/>
        <w:rPr>
          <w:rFonts w:ascii="Times New Roman" w:hAnsi="Times New Roman" w:cs="Times New Roman"/>
        </w:rPr>
      </w:pPr>
      <w:r w:rsidRPr="00451DD4">
        <w:rPr>
          <w:rFonts w:ascii="Times New Roman" w:hAnsi="Times New Roman" w:cs="Times New Roman"/>
        </w:rPr>
        <w:t xml:space="preserve">документы соответствуют к их перечню, составу сведений и оформлению; </w:t>
      </w:r>
    </w:p>
    <w:p w:rsidR="00DE5A74" w:rsidRPr="00451DD4" w:rsidRDefault="00DE5A74" w:rsidP="00DE5A74">
      <w:pPr>
        <w:pStyle w:val="ab"/>
        <w:numPr>
          <w:ilvl w:val="0"/>
          <w:numId w:val="37"/>
        </w:numPr>
        <w:spacing w:after="0" w:line="276" w:lineRule="auto"/>
        <w:jc w:val="both"/>
        <w:rPr>
          <w:rFonts w:ascii="Times New Roman" w:hAnsi="Times New Roman" w:cs="Times New Roman"/>
        </w:rPr>
      </w:pPr>
      <w:r w:rsidRPr="00451DD4">
        <w:rPr>
          <w:rFonts w:ascii="Times New Roman" w:hAnsi="Times New Roman" w:cs="Times New Roman"/>
        </w:rPr>
        <w:t xml:space="preserve">основания для отказа в предоставлении субсидии отсутствуют; </w:t>
      </w:r>
    </w:p>
    <w:p w:rsidR="00DE5A74" w:rsidRPr="00451DD4" w:rsidRDefault="00DE5A74" w:rsidP="00DE5A74">
      <w:pPr>
        <w:pStyle w:val="ab"/>
        <w:numPr>
          <w:ilvl w:val="0"/>
          <w:numId w:val="37"/>
        </w:numPr>
        <w:spacing w:after="0" w:line="276" w:lineRule="auto"/>
        <w:jc w:val="both"/>
        <w:rPr>
          <w:rFonts w:ascii="Times New Roman" w:hAnsi="Times New Roman" w:cs="Times New Roman"/>
        </w:rPr>
      </w:pPr>
      <w:r w:rsidRPr="00451DD4">
        <w:rPr>
          <w:rFonts w:ascii="Times New Roman" w:hAnsi="Times New Roman" w:cs="Times New Roman"/>
        </w:rPr>
        <w:t>расчет субсидии соответствует установленному порядку.</w:t>
      </w:r>
    </w:p>
    <w:p w:rsidR="00DE5A74" w:rsidRPr="00451DD4" w:rsidRDefault="00DE5A74" w:rsidP="00DE5A74">
      <w:pPr>
        <w:spacing w:after="0" w:line="276" w:lineRule="auto"/>
        <w:jc w:val="both"/>
        <w:rPr>
          <w:rFonts w:ascii="Times New Roman" w:hAnsi="Times New Roman" w:cs="Times New Roman"/>
        </w:rPr>
      </w:pPr>
    </w:p>
    <w:p w:rsidR="00DE5A74" w:rsidRPr="00451DD4" w:rsidRDefault="00DE5A74" w:rsidP="00DE5A74">
      <w:pPr>
        <w:spacing w:after="0" w:line="276" w:lineRule="auto"/>
        <w:jc w:val="both"/>
        <w:rPr>
          <w:rFonts w:ascii="Times New Roman" w:hAnsi="Times New Roman" w:cs="Times New Roman"/>
        </w:rPr>
      </w:pPr>
      <w:r w:rsidRPr="00451DD4">
        <w:rPr>
          <w:rFonts w:ascii="Times New Roman" w:hAnsi="Times New Roman" w:cs="Times New Roman"/>
        </w:rPr>
        <w:t xml:space="preserve">РЕШЕНИЕ: </w:t>
      </w:r>
    </w:p>
    <w:p w:rsidR="00DE5A74" w:rsidRPr="00451DD4" w:rsidRDefault="00DE5A74" w:rsidP="00DE5A74">
      <w:pPr>
        <w:pStyle w:val="ab"/>
        <w:numPr>
          <w:ilvl w:val="0"/>
          <w:numId w:val="38"/>
        </w:numPr>
        <w:spacing w:after="0" w:line="276" w:lineRule="auto"/>
        <w:jc w:val="both"/>
        <w:rPr>
          <w:rFonts w:ascii="Times New Roman" w:hAnsi="Times New Roman" w:cs="Times New Roman"/>
        </w:rPr>
      </w:pPr>
      <w:r w:rsidRPr="00451DD4">
        <w:rPr>
          <w:rFonts w:ascii="Times New Roman" w:hAnsi="Times New Roman" w:cs="Times New Roman"/>
        </w:rPr>
        <w:t xml:space="preserve">Предоставить _____________________________ </w:t>
      </w:r>
      <w:r w:rsidRPr="00451DD4">
        <w:rPr>
          <w:rFonts w:ascii="Times New Roman" w:hAnsi="Times New Roman" w:cs="Times New Roman"/>
          <w:i/>
        </w:rPr>
        <w:t>(указать наименование предприятия)</w:t>
      </w:r>
      <w:r w:rsidRPr="00451DD4">
        <w:rPr>
          <w:rFonts w:ascii="Times New Roman" w:hAnsi="Times New Roman" w:cs="Times New Roman"/>
        </w:rPr>
        <w:t xml:space="preserve"> компенсацию в форме субсидии из Государственного бюджета Республики Южная Осетия.</w:t>
      </w:r>
    </w:p>
    <w:p w:rsidR="00DE5A74" w:rsidRPr="00451DD4" w:rsidRDefault="00DE5A74" w:rsidP="00DE5A74">
      <w:pPr>
        <w:pStyle w:val="ab"/>
        <w:numPr>
          <w:ilvl w:val="0"/>
          <w:numId w:val="38"/>
        </w:numPr>
        <w:spacing w:after="0" w:line="276" w:lineRule="auto"/>
        <w:jc w:val="both"/>
        <w:rPr>
          <w:rFonts w:ascii="Times New Roman" w:hAnsi="Times New Roman" w:cs="Times New Roman"/>
        </w:rPr>
      </w:pPr>
      <w:r w:rsidRPr="00451DD4">
        <w:rPr>
          <w:rFonts w:ascii="Times New Roman" w:hAnsi="Times New Roman" w:cs="Times New Roman"/>
        </w:rPr>
        <w:t>Цель предоставления субсидии – возмещение</w:t>
      </w:r>
      <w:r w:rsidRPr="00451DD4">
        <w:rPr>
          <w:rFonts w:ascii="Times New Roman" w:hAnsi="Times New Roman" w:cs="Times New Roman"/>
          <w:i/>
        </w:rPr>
        <w:t>____________________________(указать наименование предприятия)</w:t>
      </w:r>
      <w:r w:rsidRPr="00451DD4">
        <w:rPr>
          <w:rFonts w:ascii="Times New Roman" w:hAnsi="Times New Roman" w:cs="Times New Roman"/>
        </w:rPr>
        <w:t xml:space="preserve"> части недополученных доходов, возникающих вследствие оказания услуг </w:t>
      </w:r>
      <w:r w:rsidRPr="00451DD4">
        <w:rPr>
          <w:rFonts w:ascii="Times New Roman" w:hAnsi="Times New Roman" w:cs="Times New Roman"/>
          <w:i/>
        </w:rPr>
        <w:t>_________________________(указать услугу)</w:t>
      </w:r>
      <w:r w:rsidRPr="00451DD4">
        <w:rPr>
          <w:rFonts w:ascii="Times New Roman" w:hAnsi="Times New Roman" w:cs="Times New Roman"/>
        </w:rPr>
        <w:t xml:space="preserve"> для населения по тарифу, утвержденному в установленном порядке ниже экономически обоснованного уровня.</w:t>
      </w:r>
    </w:p>
    <w:p w:rsidR="00DE5A74" w:rsidRPr="00451DD4" w:rsidRDefault="00DE5A74" w:rsidP="00DE5A74">
      <w:pPr>
        <w:pStyle w:val="ab"/>
        <w:numPr>
          <w:ilvl w:val="0"/>
          <w:numId w:val="38"/>
        </w:numPr>
        <w:spacing w:after="0" w:line="276" w:lineRule="auto"/>
        <w:jc w:val="both"/>
        <w:rPr>
          <w:rFonts w:ascii="Times New Roman" w:hAnsi="Times New Roman" w:cs="Times New Roman"/>
        </w:rPr>
      </w:pPr>
      <w:r w:rsidRPr="00451DD4">
        <w:rPr>
          <w:rFonts w:ascii="Times New Roman" w:hAnsi="Times New Roman" w:cs="Times New Roman"/>
        </w:rPr>
        <w:t xml:space="preserve">Перечень части затрат, на компенсацию которых представляется субсидия </w:t>
      </w:r>
    </w:p>
    <w:tbl>
      <w:tblPr>
        <w:tblStyle w:val="ad"/>
        <w:tblW w:w="0" w:type="auto"/>
        <w:tblInd w:w="108" w:type="dxa"/>
        <w:tblLook w:val="04A0" w:firstRow="1" w:lastRow="0" w:firstColumn="1" w:lastColumn="0" w:noHBand="0" w:noVBand="1"/>
      </w:tblPr>
      <w:tblGrid>
        <w:gridCol w:w="392"/>
        <w:gridCol w:w="8894"/>
      </w:tblGrid>
      <w:tr w:rsidR="00DE5A74" w:rsidRPr="00451DD4" w:rsidTr="00F868DE">
        <w:tc>
          <w:tcPr>
            <w:tcW w:w="392"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1</w:t>
            </w:r>
          </w:p>
        </w:tc>
        <w:tc>
          <w:tcPr>
            <w:tcW w:w="8894"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Производственные расходы</w:t>
            </w:r>
          </w:p>
        </w:tc>
      </w:tr>
      <w:tr w:rsidR="00DE5A74" w:rsidRPr="00451DD4" w:rsidTr="00F868DE">
        <w:tc>
          <w:tcPr>
            <w:tcW w:w="392"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2</w:t>
            </w:r>
          </w:p>
        </w:tc>
        <w:tc>
          <w:tcPr>
            <w:tcW w:w="8894"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Расходы на техническое обслуживание и текущий ремонт</w:t>
            </w:r>
          </w:p>
        </w:tc>
      </w:tr>
      <w:tr w:rsidR="00DE5A74" w:rsidRPr="00451DD4" w:rsidTr="00F868DE">
        <w:tc>
          <w:tcPr>
            <w:tcW w:w="392"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3</w:t>
            </w:r>
          </w:p>
        </w:tc>
        <w:tc>
          <w:tcPr>
            <w:tcW w:w="8894"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Административные расходы</w:t>
            </w:r>
          </w:p>
        </w:tc>
      </w:tr>
      <w:tr w:rsidR="00DE5A74" w:rsidRPr="00451DD4" w:rsidTr="00F868DE">
        <w:tc>
          <w:tcPr>
            <w:tcW w:w="392"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4</w:t>
            </w:r>
          </w:p>
        </w:tc>
        <w:tc>
          <w:tcPr>
            <w:tcW w:w="8894"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Затраты на оплату труда и отчисления на социальные нужды</w:t>
            </w:r>
          </w:p>
        </w:tc>
      </w:tr>
      <w:tr w:rsidR="00DE5A74" w:rsidRPr="00451DD4" w:rsidTr="00F868DE">
        <w:tc>
          <w:tcPr>
            <w:tcW w:w="392"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5</w:t>
            </w:r>
          </w:p>
        </w:tc>
        <w:tc>
          <w:tcPr>
            <w:tcW w:w="8894" w:type="dxa"/>
          </w:tcPr>
          <w:p w:rsidR="00DE5A74" w:rsidRPr="00451DD4" w:rsidRDefault="00DE5A74" w:rsidP="00F868DE">
            <w:pPr>
              <w:tabs>
                <w:tab w:val="left" w:pos="993"/>
              </w:tabs>
              <w:spacing w:line="276" w:lineRule="auto"/>
              <w:jc w:val="both"/>
              <w:rPr>
                <w:rFonts w:ascii="Times New Roman" w:hAnsi="Times New Roman"/>
              </w:rPr>
            </w:pPr>
            <w:r w:rsidRPr="00451DD4">
              <w:rPr>
                <w:rFonts w:ascii="Times New Roman" w:hAnsi="Times New Roman"/>
              </w:rPr>
              <w:t>Налоги и сборы</w:t>
            </w:r>
          </w:p>
        </w:tc>
      </w:tr>
    </w:tbl>
    <w:p w:rsidR="00DE5A74" w:rsidRPr="00451DD4" w:rsidRDefault="00DE5A74" w:rsidP="00DE5A74">
      <w:pPr>
        <w:pStyle w:val="ab"/>
        <w:numPr>
          <w:ilvl w:val="0"/>
          <w:numId w:val="38"/>
        </w:numPr>
        <w:spacing w:after="0" w:line="276" w:lineRule="auto"/>
        <w:jc w:val="both"/>
        <w:rPr>
          <w:rFonts w:ascii="Times New Roman" w:hAnsi="Times New Roman" w:cs="Times New Roman"/>
        </w:rPr>
      </w:pPr>
      <w:r w:rsidRPr="00451DD4">
        <w:rPr>
          <w:rFonts w:ascii="Times New Roman" w:hAnsi="Times New Roman" w:cs="Times New Roman"/>
        </w:rPr>
        <w:t>Размер субсидии составляет _______________ на период ____________20___ год.</w:t>
      </w:r>
    </w:p>
    <w:p w:rsidR="00DE5A74" w:rsidRDefault="00DE5A74" w:rsidP="00DE5A74">
      <w:pPr>
        <w:pStyle w:val="ab"/>
        <w:numPr>
          <w:ilvl w:val="0"/>
          <w:numId w:val="38"/>
        </w:numPr>
        <w:spacing w:after="0" w:line="276" w:lineRule="auto"/>
        <w:jc w:val="both"/>
        <w:rPr>
          <w:rFonts w:ascii="Times New Roman" w:hAnsi="Times New Roman" w:cs="Times New Roman"/>
        </w:rPr>
      </w:pPr>
      <w:r w:rsidRPr="00451DD4">
        <w:rPr>
          <w:rFonts w:ascii="Times New Roman" w:hAnsi="Times New Roman" w:cs="Times New Roman"/>
        </w:rPr>
        <w:lastRenderedPageBreak/>
        <w:t>Ежемесячный размер субсидии составляет</w:t>
      </w:r>
      <w:r>
        <w:rPr>
          <w:rFonts w:ascii="Times New Roman" w:hAnsi="Times New Roman" w:cs="Times New Roman"/>
        </w:rPr>
        <w:t xml:space="preserve">, </w:t>
      </w:r>
      <w:r w:rsidRPr="00BD20AC">
        <w:rPr>
          <w:rFonts w:ascii="Times New Roman" w:hAnsi="Times New Roman" w:cs="Times New Roman"/>
        </w:rPr>
        <w:t>в течение первого полугодия 2021</w:t>
      </w:r>
      <w:r>
        <w:rPr>
          <w:rFonts w:ascii="Times New Roman" w:hAnsi="Times New Roman" w:cs="Times New Roman"/>
        </w:rPr>
        <w:t>,</w:t>
      </w:r>
      <w:r w:rsidRPr="00BD20AC">
        <w:rPr>
          <w:rFonts w:ascii="Times New Roman" w:hAnsi="Times New Roman" w:cs="Times New Roman"/>
        </w:rPr>
        <w:t xml:space="preserve"> размер возмещаемых доходов в отчетном месяце, но не более 70% от лимита бюджетных обязательств на 2021 год.</w:t>
      </w:r>
    </w:p>
    <w:p w:rsidR="00DE5A74" w:rsidRDefault="00DE5A74">
      <w:pPr>
        <w:rPr>
          <w:rFonts w:ascii="Times New Roman" w:hAnsi="Times New Roman" w:cs="Times New Roman"/>
        </w:rPr>
      </w:pPr>
      <w:r>
        <w:rPr>
          <w:rFonts w:ascii="Times New Roman" w:hAnsi="Times New Roman" w:cs="Times New Roman"/>
        </w:rPr>
        <w:br w:type="page"/>
      </w:r>
    </w:p>
    <w:p w:rsidR="00DE5A74" w:rsidRDefault="00DE5A74" w:rsidP="00F868DE">
      <w:pPr>
        <w:tabs>
          <w:tab w:val="left" w:pos="993"/>
        </w:tabs>
        <w:autoSpaceDE w:val="0"/>
        <w:autoSpaceDN w:val="0"/>
        <w:adjustRightInd w:val="0"/>
        <w:contextualSpacing/>
        <w:jc w:val="both"/>
        <w:outlineLvl w:val="0"/>
        <w:rPr>
          <w:rFonts w:ascii="Times New Roman" w:hAnsi="Times New Roman"/>
          <w:sz w:val="24"/>
          <w:szCs w:val="24"/>
        </w:rPr>
        <w:sectPr w:rsidR="00DE5A74" w:rsidSect="00D24A26">
          <w:headerReference w:type="first" r:id="rId9"/>
          <w:pgSz w:w="11906" w:h="16838"/>
          <w:pgMar w:top="1134" w:right="850" w:bottom="993" w:left="1701" w:header="708" w:footer="708" w:gutter="0"/>
          <w:cols w:space="708"/>
          <w:titlePg/>
          <w:docGrid w:linePitch="360"/>
        </w:sectPr>
      </w:pPr>
    </w:p>
    <w:tbl>
      <w:tblPr>
        <w:tblStyle w:val="a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978"/>
        <w:gridCol w:w="5117"/>
      </w:tblGrid>
      <w:tr w:rsidR="00DE5A74" w:rsidRPr="00F75F35" w:rsidTr="00F868DE">
        <w:trPr>
          <w:trHeight w:val="1845"/>
        </w:trPr>
        <w:tc>
          <w:tcPr>
            <w:tcW w:w="8897" w:type="dxa"/>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lastRenderedPageBreak/>
              <w:t>СОГЛАСОВАНО:</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 xml:space="preserve">Министерство экономического развития </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Республики Южная Осетия</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____________________________________</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«__»______________года</w:t>
            </w:r>
          </w:p>
        </w:tc>
        <w:tc>
          <w:tcPr>
            <w:tcW w:w="978" w:type="dxa"/>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p>
        </w:tc>
        <w:tc>
          <w:tcPr>
            <w:tcW w:w="5117" w:type="dxa"/>
          </w:tcPr>
          <w:p w:rsidR="00DE5A74" w:rsidRPr="00F75F35" w:rsidRDefault="00DE5A74" w:rsidP="00F868DE">
            <w:pPr>
              <w:tabs>
                <w:tab w:val="left" w:pos="993"/>
              </w:tabs>
              <w:autoSpaceDE w:val="0"/>
              <w:autoSpaceDN w:val="0"/>
              <w:adjustRightInd w:val="0"/>
              <w:contextualSpacing/>
              <w:jc w:val="right"/>
              <w:outlineLvl w:val="0"/>
              <w:rPr>
                <w:rFonts w:ascii="Times New Roman" w:hAnsi="Times New Roman"/>
                <w:sz w:val="24"/>
                <w:szCs w:val="24"/>
              </w:rPr>
            </w:pPr>
            <w:r w:rsidRPr="00F75F35">
              <w:rPr>
                <w:rFonts w:ascii="Times New Roman" w:hAnsi="Times New Roman"/>
                <w:sz w:val="24"/>
                <w:szCs w:val="24"/>
              </w:rPr>
              <w:t>Форма 4</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УТВЕРЖДЕНО:</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Pr>
                <w:rFonts w:ascii="Times New Roman" w:hAnsi="Times New Roman"/>
                <w:sz w:val="24"/>
                <w:szCs w:val="24"/>
              </w:rPr>
              <w:t xml:space="preserve">Комитет связи и массовых коммуникаций </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Pr>
                <w:rFonts w:ascii="Times New Roman" w:hAnsi="Times New Roman"/>
                <w:sz w:val="24"/>
                <w:szCs w:val="24"/>
              </w:rPr>
              <w:t xml:space="preserve">Республики Южная Осетия </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_________________________________</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«__»________________года</w:t>
            </w:r>
          </w:p>
        </w:tc>
      </w:tr>
    </w:tbl>
    <w:p w:rsidR="00DE5A74" w:rsidRPr="00F75F35" w:rsidRDefault="00DE5A74" w:rsidP="00DE5A74">
      <w:pPr>
        <w:tabs>
          <w:tab w:val="left" w:pos="993"/>
        </w:tabs>
        <w:autoSpaceDE w:val="0"/>
        <w:autoSpaceDN w:val="0"/>
        <w:adjustRightInd w:val="0"/>
        <w:spacing w:after="0" w:line="240" w:lineRule="auto"/>
        <w:ind w:left="927"/>
        <w:contextualSpacing/>
        <w:jc w:val="center"/>
        <w:outlineLvl w:val="0"/>
        <w:rPr>
          <w:rFonts w:ascii="Times New Roman" w:eastAsia="Calibri" w:hAnsi="Times New Roman" w:cs="Times New Roman"/>
          <w:sz w:val="24"/>
          <w:szCs w:val="24"/>
        </w:rPr>
      </w:pPr>
      <w:r w:rsidRPr="00F75F35">
        <w:rPr>
          <w:rFonts w:ascii="Times New Roman" w:eastAsia="Calibri" w:hAnsi="Times New Roman" w:cs="Times New Roman"/>
          <w:sz w:val="24"/>
          <w:szCs w:val="24"/>
        </w:rPr>
        <w:t>РАСЧЕТ</w:t>
      </w:r>
    </w:p>
    <w:p w:rsidR="00DE5A74" w:rsidRPr="00F75F35" w:rsidRDefault="00DE5A74" w:rsidP="00DE5A74">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z w:val="24"/>
          <w:szCs w:val="24"/>
          <w:lang w:eastAsia="ru-RU"/>
        </w:rPr>
        <w:t xml:space="preserve">о предоставлении </w:t>
      </w:r>
      <w:r w:rsidRPr="00F75F35">
        <w:rPr>
          <w:rFonts w:ascii="Times New Roman" w:eastAsia="Times New Roman" w:hAnsi="Times New Roman" w:cs="Times New Roman"/>
          <w:spacing w:val="-5"/>
          <w:sz w:val="24"/>
          <w:szCs w:val="24"/>
          <w:lang w:eastAsia="ru-RU"/>
        </w:rPr>
        <w:t>из Государственного бюджета Республики Южная Осетия</w:t>
      </w:r>
    </w:p>
    <w:p w:rsidR="00DE5A74" w:rsidRPr="00F75F35" w:rsidRDefault="00DE5A74" w:rsidP="00DE5A74">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pacing w:val="-3"/>
          <w:sz w:val="24"/>
          <w:szCs w:val="24"/>
          <w:lang w:eastAsia="ru-RU"/>
        </w:rPr>
        <w:t xml:space="preserve">субсидии в 20__г. </w:t>
      </w:r>
    </w:p>
    <w:p w:rsidR="00DE5A74" w:rsidRPr="00F75F35" w:rsidRDefault="00DE5A74" w:rsidP="00DE5A74">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pacing w:val="-3"/>
          <w:sz w:val="24"/>
          <w:szCs w:val="24"/>
          <w:lang w:eastAsia="ru-RU"/>
        </w:rPr>
        <w:t xml:space="preserve"> _________________________________________________________________________________</w:t>
      </w:r>
    </w:p>
    <w:p w:rsidR="00DE5A74" w:rsidRPr="00F75F35" w:rsidRDefault="00DE5A74" w:rsidP="00DE5A74">
      <w:pPr>
        <w:spacing w:after="0" w:line="240" w:lineRule="auto"/>
        <w:jc w:val="center"/>
        <w:rPr>
          <w:rFonts w:ascii="Times New Roman" w:eastAsia="Times New Roman" w:hAnsi="Times New Roman" w:cs="Times New Roman"/>
          <w:i/>
          <w:spacing w:val="-3"/>
          <w:szCs w:val="24"/>
          <w:lang w:eastAsia="ru-RU"/>
        </w:rPr>
      </w:pPr>
      <w:r w:rsidRPr="00F75F35">
        <w:rPr>
          <w:rFonts w:ascii="Times New Roman" w:eastAsia="Times New Roman" w:hAnsi="Times New Roman" w:cs="Times New Roman"/>
          <w:i/>
          <w:spacing w:val="-3"/>
          <w:szCs w:val="24"/>
          <w:lang w:eastAsia="ru-RU"/>
        </w:rPr>
        <w:t>(указать наименование предприятия)</w:t>
      </w:r>
    </w:p>
    <w:p w:rsidR="00DE5A74" w:rsidRPr="00F75F35" w:rsidRDefault="00DE5A74" w:rsidP="00DE5A74">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pacing w:val="-3"/>
          <w:sz w:val="24"/>
          <w:szCs w:val="24"/>
          <w:lang w:eastAsia="ru-RU"/>
        </w:rPr>
        <w:t xml:space="preserve"> </w:t>
      </w:r>
      <w:r w:rsidRPr="00F75F35">
        <w:rPr>
          <w:rFonts w:ascii="Times New Roman" w:eastAsia="Times New Roman" w:hAnsi="Times New Roman" w:cs="Times New Roman"/>
          <w:sz w:val="24"/>
          <w:szCs w:val="24"/>
          <w:lang w:eastAsia="ru-RU"/>
        </w:rPr>
        <w:t xml:space="preserve">с целью возмещения </w:t>
      </w:r>
      <w:r>
        <w:rPr>
          <w:rFonts w:ascii="Times New Roman" w:eastAsia="Times New Roman" w:hAnsi="Times New Roman" w:cs="Times New Roman"/>
          <w:sz w:val="24"/>
          <w:szCs w:val="24"/>
          <w:lang w:eastAsia="ru-RU"/>
        </w:rPr>
        <w:t>части недополученных доходов</w:t>
      </w:r>
      <w:r w:rsidRPr="00F75F35">
        <w:rPr>
          <w:rFonts w:ascii="Times New Roman" w:eastAsia="Times New Roman" w:hAnsi="Times New Roman" w:cs="Times New Roman"/>
          <w:sz w:val="24"/>
          <w:szCs w:val="24"/>
          <w:lang w:eastAsia="ru-RU"/>
        </w:rPr>
        <w:t xml:space="preserve">, возникающих </w:t>
      </w:r>
      <w:r>
        <w:rPr>
          <w:rFonts w:ascii="Times New Roman" w:eastAsia="Times New Roman" w:hAnsi="Times New Roman" w:cs="Times New Roman"/>
          <w:sz w:val="24"/>
          <w:szCs w:val="24"/>
          <w:lang w:eastAsia="ru-RU"/>
        </w:rPr>
        <w:t xml:space="preserve">при оказании </w:t>
      </w:r>
      <w:r w:rsidRPr="00F75F35">
        <w:rPr>
          <w:rFonts w:ascii="Times New Roman" w:eastAsia="Times New Roman" w:hAnsi="Times New Roman" w:cs="Times New Roman"/>
          <w:sz w:val="24"/>
          <w:szCs w:val="24"/>
          <w:lang w:eastAsia="ru-RU"/>
        </w:rPr>
        <w:t>услуг _______________________________________________________________</w:t>
      </w:r>
    </w:p>
    <w:p w:rsidR="00DE5A74" w:rsidRPr="00F75F35" w:rsidRDefault="00DE5A74" w:rsidP="00DE5A74">
      <w:pPr>
        <w:spacing w:after="0" w:line="240" w:lineRule="auto"/>
        <w:jc w:val="center"/>
        <w:rPr>
          <w:rFonts w:ascii="Times New Roman" w:eastAsia="Times New Roman" w:hAnsi="Times New Roman" w:cs="Times New Roman"/>
          <w:i/>
          <w:szCs w:val="24"/>
          <w:lang w:eastAsia="ru-RU"/>
        </w:rPr>
      </w:pPr>
      <w:r w:rsidRPr="00F75F35">
        <w:rPr>
          <w:rFonts w:ascii="Times New Roman" w:eastAsia="Times New Roman" w:hAnsi="Times New Roman" w:cs="Times New Roman"/>
          <w:i/>
          <w:szCs w:val="24"/>
          <w:lang w:eastAsia="ru-RU"/>
        </w:rPr>
        <w:t>(указать наименование услуги)</w:t>
      </w:r>
    </w:p>
    <w:p w:rsidR="00DE5A74" w:rsidRPr="00E336A0" w:rsidRDefault="00DE5A74" w:rsidP="00DE5A74">
      <w:pPr>
        <w:tabs>
          <w:tab w:val="left" w:pos="993"/>
        </w:tabs>
        <w:autoSpaceDE w:val="0"/>
        <w:autoSpaceDN w:val="0"/>
        <w:adjustRightInd w:val="0"/>
        <w:spacing w:after="0" w:line="276" w:lineRule="auto"/>
        <w:ind w:left="927"/>
        <w:contextualSpacing/>
        <w:jc w:val="center"/>
        <w:outlineLvl w:val="0"/>
        <w:rPr>
          <w:rFonts w:ascii="Times New Roman" w:eastAsia="Calibri" w:hAnsi="Times New Roman" w:cs="Times New Roman"/>
          <w:sz w:val="16"/>
          <w:szCs w:val="24"/>
        </w:rPr>
      </w:pPr>
    </w:p>
    <w:tbl>
      <w:tblPr>
        <w:tblStyle w:val="ad"/>
        <w:tblW w:w="15362" w:type="dxa"/>
        <w:tblInd w:w="108" w:type="dxa"/>
        <w:tblLook w:val="04A0" w:firstRow="1" w:lastRow="0" w:firstColumn="1" w:lastColumn="0" w:noHBand="0" w:noVBand="1"/>
      </w:tblPr>
      <w:tblGrid>
        <w:gridCol w:w="2363"/>
        <w:gridCol w:w="2363"/>
        <w:gridCol w:w="5171"/>
        <w:gridCol w:w="1655"/>
        <w:gridCol w:w="3810"/>
      </w:tblGrid>
      <w:tr w:rsidR="00DE5A74" w:rsidRPr="00F75F35" w:rsidTr="00DE5A74">
        <w:trPr>
          <w:cantSplit/>
          <w:trHeight w:val="1191"/>
        </w:trPr>
        <w:tc>
          <w:tcPr>
            <w:tcW w:w="2363" w:type="dxa"/>
            <w:vAlign w:val="center"/>
          </w:tcPr>
          <w:p w:rsidR="00DE5A74" w:rsidRPr="00F75F35" w:rsidRDefault="00DE5A74" w:rsidP="00F868DE">
            <w:pPr>
              <w:jc w:val="center"/>
              <w:rPr>
                <w:rFonts w:ascii="Times New Roman" w:hAnsi="Times New Roman"/>
              </w:rPr>
            </w:pPr>
            <w:r w:rsidRPr="00F75F35">
              <w:rPr>
                <w:rFonts w:ascii="Times New Roman" w:hAnsi="Times New Roman"/>
              </w:rPr>
              <w:t>Экономически обоснованный размер тарифа</w:t>
            </w:r>
            <w:r>
              <w:rPr>
                <w:rFonts w:ascii="Times New Roman" w:hAnsi="Times New Roman"/>
              </w:rPr>
              <w:t xml:space="preserve"> (себестоимость услуги)</w:t>
            </w:r>
            <w:r w:rsidRPr="00F75F35">
              <w:rPr>
                <w:rFonts w:ascii="Times New Roman" w:hAnsi="Times New Roman"/>
              </w:rPr>
              <w:t xml:space="preserve"> для категории потребителей  «население», руб.</w:t>
            </w:r>
          </w:p>
        </w:tc>
        <w:tc>
          <w:tcPr>
            <w:tcW w:w="2363" w:type="dxa"/>
            <w:vAlign w:val="center"/>
          </w:tcPr>
          <w:p w:rsidR="00DE5A74" w:rsidRPr="00F75F35" w:rsidRDefault="00DE5A74" w:rsidP="00F868DE">
            <w:pPr>
              <w:jc w:val="center"/>
              <w:rPr>
                <w:rFonts w:ascii="Times New Roman" w:hAnsi="Times New Roman"/>
              </w:rPr>
            </w:pPr>
            <w:r w:rsidRPr="00F75F35">
              <w:rPr>
                <w:rFonts w:ascii="Times New Roman" w:hAnsi="Times New Roman"/>
              </w:rPr>
              <w:t>Установленный тариф для категории потребителей «население», руб.</w:t>
            </w:r>
          </w:p>
        </w:tc>
        <w:tc>
          <w:tcPr>
            <w:tcW w:w="5171" w:type="dxa"/>
            <w:vAlign w:val="center"/>
          </w:tcPr>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rPr>
            </w:pPr>
            <w:r w:rsidRPr="00F75F35">
              <w:rPr>
                <w:rFonts w:ascii="Times New Roman" w:hAnsi="Times New Roman"/>
              </w:rPr>
              <w:t>Объем услуг</w:t>
            </w:r>
            <w:r>
              <w:rPr>
                <w:rFonts w:ascii="Times New Roman" w:hAnsi="Times New Roman"/>
              </w:rPr>
              <w:t xml:space="preserve"> телефонной связи</w:t>
            </w:r>
            <w:r w:rsidRPr="00F75F35">
              <w:rPr>
                <w:rFonts w:ascii="Times New Roman" w:hAnsi="Times New Roman"/>
              </w:rPr>
              <w:t xml:space="preserve"> для населения, определе</w:t>
            </w:r>
            <w:r>
              <w:rPr>
                <w:rFonts w:ascii="Times New Roman" w:hAnsi="Times New Roman"/>
              </w:rPr>
              <w:t>нный в соответствии с реализацией</w:t>
            </w:r>
            <w:r w:rsidRPr="00F75F35">
              <w:rPr>
                <w:rFonts w:ascii="Times New Roman" w:hAnsi="Times New Roman"/>
              </w:rPr>
              <w:t xml:space="preserve">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w:t>
            </w:r>
            <w:r>
              <w:rPr>
                <w:rFonts w:ascii="Times New Roman" w:hAnsi="Times New Roman"/>
              </w:rPr>
              <w:t>1</w:t>
            </w:r>
            <w:r w:rsidRPr="00F75F35">
              <w:rPr>
                <w:rFonts w:ascii="Times New Roman" w:hAnsi="Times New Roman"/>
              </w:rPr>
              <w:t xml:space="preserve"> году</w:t>
            </w:r>
          </w:p>
        </w:tc>
        <w:tc>
          <w:tcPr>
            <w:tcW w:w="1655" w:type="dxa"/>
            <w:vAlign w:val="center"/>
          </w:tcPr>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rPr>
            </w:pPr>
            <w:r w:rsidRPr="00F75F35">
              <w:rPr>
                <w:rFonts w:ascii="Times New Roman" w:hAnsi="Times New Roman"/>
              </w:rPr>
              <w:t>Размер субсидии, руб.</w:t>
            </w:r>
          </w:p>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rPr>
            </w:pPr>
            <w:r w:rsidRPr="00F75F35">
              <w:rPr>
                <w:rFonts w:ascii="Times New Roman" w:hAnsi="Times New Roman"/>
              </w:rPr>
              <w:t>(гр.1-гр.2)*гр.3</w:t>
            </w:r>
          </w:p>
        </w:tc>
        <w:tc>
          <w:tcPr>
            <w:tcW w:w="3810" w:type="dxa"/>
            <w:vAlign w:val="center"/>
          </w:tcPr>
          <w:p w:rsidR="00DE5A74" w:rsidRPr="00F75F35" w:rsidRDefault="00DE5A74" w:rsidP="00F868DE">
            <w:pPr>
              <w:tabs>
                <w:tab w:val="left" w:pos="993"/>
              </w:tabs>
              <w:jc w:val="center"/>
              <w:rPr>
                <w:rFonts w:ascii="Times New Roman" w:hAnsi="Times New Roman"/>
              </w:rPr>
            </w:pPr>
            <w:r w:rsidRPr="00F75F35">
              <w:rPr>
                <w:rFonts w:ascii="Times New Roman" w:hAnsi="Times New Roman"/>
              </w:rPr>
              <w:t xml:space="preserve">Перечень части затрат в соответствии с решением о предоставлении субсидии, на компенсацию которых предоставляется субсидия, в </w:t>
            </w:r>
            <w:proofErr w:type="spellStart"/>
            <w:r w:rsidRPr="00F75F35">
              <w:rPr>
                <w:rFonts w:ascii="Times New Roman" w:hAnsi="Times New Roman"/>
              </w:rPr>
              <w:t>т.ч</w:t>
            </w:r>
            <w:proofErr w:type="spellEnd"/>
            <w:r w:rsidRPr="00F75F35">
              <w:rPr>
                <w:rFonts w:ascii="Times New Roman" w:hAnsi="Times New Roman"/>
              </w:rPr>
              <w:t>.:</w:t>
            </w:r>
          </w:p>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rPr>
            </w:pPr>
          </w:p>
        </w:tc>
      </w:tr>
      <w:tr w:rsidR="00DE5A74" w:rsidRPr="00F75F35" w:rsidTr="00DE5A74">
        <w:trPr>
          <w:trHeight w:val="271"/>
        </w:trPr>
        <w:tc>
          <w:tcPr>
            <w:tcW w:w="2363" w:type="dxa"/>
          </w:tcPr>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1</w:t>
            </w:r>
          </w:p>
        </w:tc>
        <w:tc>
          <w:tcPr>
            <w:tcW w:w="2363" w:type="dxa"/>
          </w:tcPr>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2</w:t>
            </w:r>
          </w:p>
        </w:tc>
        <w:tc>
          <w:tcPr>
            <w:tcW w:w="5171" w:type="dxa"/>
          </w:tcPr>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3</w:t>
            </w:r>
          </w:p>
        </w:tc>
        <w:tc>
          <w:tcPr>
            <w:tcW w:w="1655" w:type="dxa"/>
          </w:tcPr>
          <w:p w:rsidR="00DE5A74" w:rsidRPr="00F75F35" w:rsidRDefault="00DE5A74" w:rsidP="00F868DE">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4</w:t>
            </w:r>
          </w:p>
        </w:tc>
        <w:tc>
          <w:tcPr>
            <w:tcW w:w="3810" w:type="dxa"/>
          </w:tcPr>
          <w:p w:rsidR="00DE5A74" w:rsidRPr="00F75F35" w:rsidRDefault="00DE5A74" w:rsidP="00F868DE">
            <w:pPr>
              <w:tabs>
                <w:tab w:val="left" w:pos="993"/>
              </w:tabs>
              <w:jc w:val="center"/>
              <w:rPr>
                <w:rFonts w:ascii="Times New Roman" w:hAnsi="Times New Roman"/>
                <w:i/>
              </w:rPr>
            </w:pPr>
            <w:r w:rsidRPr="00F75F35">
              <w:rPr>
                <w:rFonts w:ascii="Times New Roman" w:hAnsi="Times New Roman"/>
                <w:i/>
              </w:rPr>
              <w:t>5</w:t>
            </w:r>
          </w:p>
        </w:tc>
      </w:tr>
      <w:tr w:rsidR="00DE5A74" w:rsidRPr="00F75F35" w:rsidTr="00DE5A74">
        <w:trPr>
          <w:trHeight w:val="293"/>
        </w:trPr>
        <w:tc>
          <w:tcPr>
            <w:tcW w:w="2363" w:type="dxa"/>
            <w:vMerge w:val="restart"/>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2363" w:type="dxa"/>
            <w:vMerge w:val="restart"/>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5171" w:type="dxa"/>
            <w:vMerge w:val="restart"/>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1655" w:type="dxa"/>
            <w:vMerge w:val="restart"/>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3810" w:type="dxa"/>
          </w:tcPr>
          <w:p w:rsidR="00DE5A74" w:rsidRPr="00F75F35" w:rsidRDefault="00DE5A74" w:rsidP="00F868DE">
            <w:pPr>
              <w:tabs>
                <w:tab w:val="left" w:pos="993"/>
              </w:tabs>
              <w:jc w:val="both"/>
              <w:rPr>
                <w:rFonts w:ascii="Times New Roman" w:hAnsi="Times New Roman"/>
              </w:rPr>
            </w:pPr>
            <w:r w:rsidRPr="00F75F35">
              <w:rPr>
                <w:rFonts w:ascii="Times New Roman" w:hAnsi="Times New Roman"/>
              </w:rPr>
              <w:t>Производственные расходы</w:t>
            </w:r>
          </w:p>
        </w:tc>
      </w:tr>
      <w:tr w:rsidR="00DE5A74" w:rsidRPr="00F75F35" w:rsidTr="00DE5A74">
        <w:trPr>
          <w:trHeight w:val="542"/>
        </w:trPr>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5171"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1655"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3810" w:type="dxa"/>
          </w:tcPr>
          <w:p w:rsidR="00DE5A74" w:rsidRPr="00F75F35" w:rsidRDefault="00DE5A74" w:rsidP="00F868DE">
            <w:pPr>
              <w:tabs>
                <w:tab w:val="left" w:pos="993"/>
              </w:tabs>
              <w:jc w:val="both"/>
              <w:rPr>
                <w:rFonts w:ascii="Times New Roman" w:hAnsi="Times New Roman"/>
              </w:rPr>
            </w:pPr>
            <w:r w:rsidRPr="00F75F35">
              <w:rPr>
                <w:rFonts w:ascii="Times New Roman" w:hAnsi="Times New Roman"/>
              </w:rPr>
              <w:t>Расходы на техническое обслуживание и текущий ремонт</w:t>
            </w:r>
          </w:p>
        </w:tc>
      </w:tr>
      <w:tr w:rsidR="00DE5A74" w:rsidRPr="00F75F35" w:rsidTr="00DE5A74">
        <w:trPr>
          <w:trHeight w:val="271"/>
        </w:trPr>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5171"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1655"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3810" w:type="dxa"/>
          </w:tcPr>
          <w:p w:rsidR="00DE5A74" w:rsidRPr="00F75F35" w:rsidRDefault="00DE5A74" w:rsidP="00F868DE">
            <w:pPr>
              <w:tabs>
                <w:tab w:val="left" w:pos="993"/>
              </w:tabs>
              <w:jc w:val="both"/>
              <w:rPr>
                <w:rFonts w:ascii="Times New Roman" w:hAnsi="Times New Roman"/>
              </w:rPr>
            </w:pPr>
            <w:r w:rsidRPr="00F75F35">
              <w:rPr>
                <w:rFonts w:ascii="Times New Roman" w:hAnsi="Times New Roman"/>
              </w:rPr>
              <w:t>Административные расходы</w:t>
            </w:r>
          </w:p>
        </w:tc>
      </w:tr>
      <w:tr w:rsidR="00DE5A74" w:rsidRPr="00F75F35" w:rsidTr="00DE5A74">
        <w:trPr>
          <w:trHeight w:val="542"/>
        </w:trPr>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5171"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1655"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3810" w:type="dxa"/>
          </w:tcPr>
          <w:p w:rsidR="00DE5A74" w:rsidRPr="00F75F35" w:rsidRDefault="00DE5A74" w:rsidP="00F868DE">
            <w:pPr>
              <w:tabs>
                <w:tab w:val="left" w:pos="993"/>
              </w:tabs>
              <w:jc w:val="both"/>
              <w:rPr>
                <w:rFonts w:ascii="Times New Roman" w:hAnsi="Times New Roman"/>
              </w:rPr>
            </w:pPr>
            <w:r w:rsidRPr="00F75F35">
              <w:rPr>
                <w:rFonts w:ascii="Times New Roman" w:hAnsi="Times New Roman"/>
              </w:rPr>
              <w:t>Затраты на оплату труда и отчисления на социальные нужды</w:t>
            </w:r>
          </w:p>
        </w:tc>
      </w:tr>
      <w:tr w:rsidR="00DE5A74" w:rsidRPr="00F75F35" w:rsidTr="00DE5A74">
        <w:trPr>
          <w:trHeight w:val="293"/>
        </w:trPr>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2363"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5171"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1655" w:type="dxa"/>
            <w:vMerge/>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rPr>
            </w:pPr>
          </w:p>
        </w:tc>
        <w:tc>
          <w:tcPr>
            <w:tcW w:w="3810" w:type="dxa"/>
          </w:tcPr>
          <w:p w:rsidR="00DE5A74" w:rsidRPr="00F75F35" w:rsidRDefault="00DE5A74" w:rsidP="00F868DE">
            <w:pPr>
              <w:tabs>
                <w:tab w:val="left" w:pos="993"/>
              </w:tabs>
              <w:jc w:val="both"/>
              <w:rPr>
                <w:rFonts w:ascii="Times New Roman" w:hAnsi="Times New Roman"/>
              </w:rPr>
            </w:pPr>
            <w:r w:rsidRPr="00F75F35">
              <w:rPr>
                <w:rFonts w:ascii="Times New Roman" w:hAnsi="Times New Roman"/>
              </w:rPr>
              <w:t>Налоги и сборы</w:t>
            </w:r>
          </w:p>
        </w:tc>
      </w:tr>
    </w:tbl>
    <w:p w:rsidR="00DE5A74" w:rsidRPr="00F75F35" w:rsidRDefault="00DE5A74" w:rsidP="00DE5A7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Руководитель ________________________________</w:t>
      </w:r>
    </w:p>
    <w:p w:rsidR="00DE5A74" w:rsidRPr="00F75F35" w:rsidRDefault="00DE5A74" w:rsidP="00DE5A74">
      <w:pPr>
        <w:spacing w:after="0" w:line="276" w:lineRule="auto"/>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ab/>
        <w:t>Главный бухгалтер ________________________________</w:t>
      </w:r>
    </w:p>
    <w:p w:rsidR="00DE5A74" w:rsidRPr="00F75F35" w:rsidRDefault="00DE5A74" w:rsidP="00DE5A7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 xml:space="preserve">    М.</w:t>
      </w:r>
      <w:r>
        <w:rPr>
          <w:rFonts w:ascii="Times New Roman" w:eastAsia="Calibri" w:hAnsi="Times New Roman" w:cs="Times New Roman"/>
          <w:sz w:val="24"/>
          <w:szCs w:val="24"/>
          <w:lang w:eastAsia="ru-RU"/>
        </w:rPr>
        <w:t xml:space="preserve"> </w:t>
      </w:r>
      <w:r w:rsidRPr="00F75F35">
        <w:rPr>
          <w:rFonts w:ascii="Times New Roman" w:eastAsia="Calibri" w:hAnsi="Times New Roman" w:cs="Times New Roman"/>
          <w:sz w:val="24"/>
          <w:szCs w:val="24"/>
          <w:lang w:eastAsia="ru-RU"/>
        </w:rPr>
        <w:t>П.</w:t>
      </w:r>
    </w:p>
    <w:p w:rsidR="00DE5A74" w:rsidRPr="00F75F35" w:rsidRDefault="00DE5A74" w:rsidP="00DE5A74">
      <w:pPr>
        <w:tabs>
          <w:tab w:val="left" w:pos="993"/>
        </w:tabs>
        <w:autoSpaceDE w:val="0"/>
        <w:autoSpaceDN w:val="0"/>
        <w:adjustRightInd w:val="0"/>
        <w:spacing w:after="0" w:line="276" w:lineRule="auto"/>
        <w:ind w:left="927"/>
        <w:contextualSpacing/>
        <w:jc w:val="both"/>
        <w:outlineLvl w:val="0"/>
        <w:rPr>
          <w:rFonts w:ascii="Times New Roman" w:eastAsia="Calibri" w:hAnsi="Times New Roman" w:cs="Times New Roman"/>
          <w:sz w:val="24"/>
          <w:szCs w:val="24"/>
        </w:rPr>
      </w:pPr>
      <w:r>
        <w:rPr>
          <w:rFonts w:ascii="Times New Roman" w:eastAsia="Calibri" w:hAnsi="Times New Roman" w:cs="Times New Roman"/>
          <w:bCs/>
          <w:sz w:val="24"/>
          <w:szCs w:val="24"/>
        </w:rPr>
        <w:t>«___»</w:t>
      </w:r>
      <w:r w:rsidRPr="00F75F35">
        <w:rPr>
          <w:rFonts w:ascii="Times New Roman" w:eastAsia="Calibri" w:hAnsi="Times New Roman" w:cs="Times New Roman"/>
          <w:bCs/>
          <w:sz w:val="24"/>
          <w:szCs w:val="24"/>
        </w:rPr>
        <w:t xml:space="preserve"> __________ 20__ г.</w:t>
      </w:r>
    </w:p>
    <w:p w:rsidR="00DE5A74" w:rsidRPr="00E336A0" w:rsidRDefault="00DE5A74" w:rsidP="00E336A0">
      <w:pPr>
        <w:tabs>
          <w:tab w:val="left" w:pos="993"/>
        </w:tabs>
        <w:autoSpaceDE w:val="0"/>
        <w:autoSpaceDN w:val="0"/>
        <w:adjustRightInd w:val="0"/>
        <w:spacing w:after="0" w:line="240" w:lineRule="auto"/>
        <w:contextualSpacing/>
        <w:jc w:val="right"/>
        <w:outlineLvl w:val="0"/>
        <w:rPr>
          <w:rFonts w:ascii="Times New Roman" w:eastAsia="Calibri" w:hAnsi="Times New Roman" w:cs="Times New Roman"/>
          <w:sz w:val="24"/>
          <w:szCs w:val="24"/>
        </w:rPr>
      </w:pPr>
      <w:r w:rsidRPr="00E336A0">
        <w:rPr>
          <w:rFonts w:ascii="Times New Roman" w:eastAsia="Calibri" w:hAnsi="Times New Roman" w:cs="Times New Roman"/>
          <w:sz w:val="24"/>
          <w:szCs w:val="24"/>
        </w:rPr>
        <w:lastRenderedPageBreak/>
        <w:t>Форма 5</w:t>
      </w:r>
    </w:p>
    <w:tbl>
      <w:tblPr>
        <w:tblStyle w:val="a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978"/>
        <w:gridCol w:w="5117"/>
      </w:tblGrid>
      <w:tr w:rsidR="00DE5A74" w:rsidRPr="00F75F35" w:rsidTr="00F868DE">
        <w:trPr>
          <w:trHeight w:val="1845"/>
        </w:trPr>
        <w:tc>
          <w:tcPr>
            <w:tcW w:w="8897" w:type="dxa"/>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СОГЛАСОВАНО:</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 xml:space="preserve">Министерство экономического развития </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Республики Южная Осетия</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____________________________________</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«__»______________года</w:t>
            </w:r>
          </w:p>
        </w:tc>
        <w:tc>
          <w:tcPr>
            <w:tcW w:w="978" w:type="dxa"/>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p>
        </w:tc>
        <w:tc>
          <w:tcPr>
            <w:tcW w:w="5117" w:type="dxa"/>
          </w:tcPr>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УТВЕРЖДЕНО:</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Pr>
                <w:rFonts w:ascii="Times New Roman" w:hAnsi="Times New Roman"/>
                <w:sz w:val="24"/>
                <w:szCs w:val="24"/>
              </w:rPr>
              <w:t xml:space="preserve">Комитет связи и массовых коммуникаций </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Pr>
                <w:rFonts w:ascii="Times New Roman" w:hAnsi="Times New Roman"/>
                <w:sz w:val="24"/>
                <w:szCs w:val="24"/>
              </w:rPr>
              <w:t xml:space="preserve">Республики Южная Осетия </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_________________________________</w:t>
            </w:r>
          </w:p>
          <w:p w:rsidR="00DE5A74" w:rsidRPr="00F75F35" w:rsidRDefault="00DE5A74" w:rsidP="00F868DE">
            <w:pPr>
              <w:tabs>
                <w:tab w:val="left" w:pos="993"/>
              </w:tabs>
              <w:autoSpaceDE w:val="0"/>
              <w:autoSpaceDN w:val="0"/>
              <w:adjustRightInd w:val="0"/>
              <w:contextualSpacing/>
              <w:jc w:val="both"/>
              <w:outlineLvl w:val="0"/>
              <w:rPr>
                <w:rFonts w:ascii="Times New Roman" w:hAnsi="Times New Roman"/>
                <w:sz w:val="24"/>
                <w:szCs w:val="24"/>
              </w:rPr>
            </w:pPr>
            <w:r w:rsidRPr="00F75F35">
              <w:rPr>
                <w:rFonts w:ascii="Times New Roman" w:hAnsi="Times New Roman"/>
                <w:sz w:val="24"/>
                <w:szCs w:val="24"/>
              </w:rPr>
              <w:t>«__»________________года</w:t>
            </w:r>
          </w:p>
        </w:tc>
      </w:tr>
    </w:tbl>
    <w:p w:rsidR="00DE5A74" w:rsidRPr="00F75F35" w:rsidRDefault="00DE5A74" w:rsidP="00DE5A74">
      <w:pPr>
        <w:tabs>
          <w:tab w:val="left" w:pos="993"/>
        </w:tabs>
        <w:autoSpaceDE w:val="0"/>
        <w:autoSpaceDN w:val="0"/>
        <w:adjustRightInd w:val="0"/>
        <w:spacing w:after="0" w:line="240" w:lineRule="auto"/>
        <w:contextualSpacing/>
        <w:jc w:val="center"/>
        <w:outlineLvl w:val="0"/>
        <w:rPr>
          <w:rFonts w:ascii="Times New Roman" w:eastAsia="Calibri" w:hAnsi="Times New Roman" w:cs="Times New Roman"/>
          <w:sz w:val="24"/>
          <w:szCs w:val="24"/>
        </w:rPr>
      </w:pPr>
      <w:r w:rsidRPr="00F75F35">
        <w:rPr>
          <w:rFonts w:ascii="Times New Roman" w:eastAsia="Calibri" w:hAnsi="Times New Roman" w:cs="Times New Roman"/>
          <w:sz w:val="24"/>
          <w:szCs w:val="24"/>
        </w:rPr>
        <w:t>Отчет</w:t>
      </w:r>
    </w:p>
    <w:p w:rsidR="00DE5A74" w:rsidRPr="00F75F35" w:rsidRDefault="00DE5A74" w:rsidP="00DE5A74">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z w:val="24"/>
          <w:lang w:eastAsia="ru-RU"/>
        </w:rPr>
        <w:t>о целевом использовании субсидии</w:t>
      </w:r>
      <w:r w:rsidRPr="00F75F35">
        <w:rPr>
          <w:rFonts w:ascii="Times New Roman" w:eastAsia="Times New Roman" w:hAnsi="Times New Roman" w:cs="Times New Roman"/>
          <w:spacing w:val="-3"/>
          <w:sz w:val="28"/>
          <w:szCs w:val="24"/>
          <w:lang w:eastAsia="ru-RU"/>
        </w:rPr>
        <w:t xml:space="preserve"> </w:t>
      </w:r>
    </w:p>
    <w:p w:rsidR="00DE5A74" w:rsidRPr="00F75F35" w:rsidRDefault="00DE5A74" w:rsidP="00DE5A74">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pacing w:val="-3"/>
          <w:sz w:val="24"/>
          <w:szCs w:val="24"/>
          <w:lang w:eastAsia="ru-RU"/>
        </w:rPr>
        <w:t>_________________________________________________________________________________</w:t>
      </w:r>
    </w:p>
    <w:p w:rsidR="00DE5A74" w:rsidRPr="00F75F35" w:rsidRDefault="00DE5A74" w:rsidP="00DE5A74">
      <w:pPr>
        <w:spacing w:after="0" w:line="240" w:lineRule="auto"/>
        <w:jc w:val="center"/>
        <w:rPr>
          <w:rFonts w:ascii="Times New Roman" w:eastAsia="Times New Roman" w:hAnsi="Times New Roman" w:cs="Times New Roman"/>
          <w:i/>
          <w:spacing w:val="-3"/>
          <w:szCs w:val="24"/>
          <w:lang w:eastAsia="ru-RU"/>
        </w:rPr>
      </w:pPr>
      <w:r w:rsidRPr="00F75F35">
        <w:rPr>
          <w:rFonts w:ascii="Times New Roman" w:eastAsia="Times New Roman" w:hAnsi="Times New Roman" w:cs="Times New Roman"/>
          <w:i/>
          <w:spacing w:val="-3"/>
          <w:szCs w:val="24"/>
          <w:lang w:eastAsia="ru-RU"/>
        </w:rPr>
        <w:t>(указать наименование предприятия)</w:t>
      </w:r>
    </w:p>
    <w:p w:rsidR="00DE5A74" w:rsidRPr="00F75F35" w:rsidRDefault="00DE5A74" w:rsidP="00DE5A74">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pacing w:val="-3"/>
          <w:sz w:val="24"/>
          <w:szCs w:val="24"/>
          <w:lang w:eastAsia="ru-RU"/>
        </w:rPr>
        <w:t xml:space="preserve"> </w:t>
      </w:r>
      <w:r w:rsidRPr="00F75F35">
        <w:rPr>
          <w:rFonts w:ascii="Times New Roman" w:eastAsia="Times New Roman" w:hAnsi="Times New Roman" w:cs="Times New Roman"/>
          <w:sz w:val="24"/>
          <w:szCs w:val="24"/>
          <w:lang w:eastAsia="ru-RU"/>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w:t>
      </w:r>
    </w:p>
    <w:p w:rsidR="00DE5A74" w:rsidRPr="00F75F35" w:rsidRDefault="00DE5A74" w:rsidP="00DE5A74">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z w:val="24"/>
          <w:szCs w:val="24"/>
          <w:lang w:eastAsia="ru-RU"/>
        </w:rPr>
        <w:t xml:space="preserve"> _______________________________________________________________</w:t>
      </w:r>
    </w:p>
    <w:p w:rsidR="00DE5A74" w:rsidRPr="00F75F35" w:rsidRDefault="00DE5A74" w:rsidP="00DE5A74">
      <w:pPr>
        <w:spacing w:after="0" w:line="240" w:lineRule="auto"/>
        <w:jc w:val="center"/>
        <w:rPr>
          <w:rFonts w:ascii="Times New Roman" w:eastAsia="Times New Roman" w:hAnsi="Times New Roman" w:cs="Times New Roman"/>
          <w:i/>
          <w:szCs w:val="24"/>
          <w:lang w:eastAsia="ru-RU"/>
        </w:rPr>
      </w:pPr>
      <w:r w:rsidRPr="00F75F35">
        <w:rPr>
          <w:rFonts w:ascii="Times New Roman" w:eastAsia="Times New Roman" w:hAnsi="Times New Roman" w:cs="Times New Roman"/>
          <w:i/>
          <w:szCs w:val="24"/>
          <w:lang w:eastAsia="ru-RU"/>
        </w:rPr>
        <w:t>(указать наименование услуги)</w:t>
      </w:r>
    </w:p>
    <w:p w:rsidR="00DE5A74" w:rsidRPr="00F75F35" w:rsidRDefault="00DE5A74" w:rsidP="00DE5A74">
      <w:pPr>
        <w:tabs>
          <w:tab w:val="left" w:pos="993"/>
        </w:tabs>
        <w:autoSpaceDE w:val="0"/>
        <w:autoSpaceDN w:val="0"/>
        <w:adjustRightInd w:val="0"/>
        <w:spacing w:after="0" w:line="240" w:lineRule="auto"/>
        <w:ind w:left="927" w:hanging="927"/>
        <w:contextualSpacing/>
        <w:jc w:val="center"/>
        <w:outlineLvl w:val="0"/>
        <w:rPr>
          <w:rFonts w:ascii="Times New Roman" w:eastAsia="Calibri" w:hAnsi="Times New Roman" w:cs="Times New Roman"/>
          <w:sz w:val="24"/>
          <w:szCs w:val="24"/>
        </w:rPr>
      </w:pPr>
      <w:r w:rsidRPr="00F75F35">
        <w:rPr>
          <w:rFonts w:ascii="Times New Roman" w:eastAsia="Calibri" w:hAnsi="Times New Roman" w:cs="Times New Roman"/>
          <w:sz w:val="24"/>
          <w:szCs w:val="24"/>
        </w:rPr>
        <w:t>за __ квартал 20__г.</w:t>
      </w:r>
    </w:p>
    <w:p w:rsidR="00DE5A74" w:rsidRPr="00F75F35" w:rsidRDefault="00DE5A74" w:rsidP="00DE5A74">
      <w:pPr>
        <w:tabs>
          <w:tab w:val="left" w:pos="993"/>
        </w:tabs>
        <w:autoSpaceDE w:val="0"/>
        <w:autoSpaceDN w:val="0"/>
        <w:adjustRightInd w:val="0"/>
        <w:spacing w:after="0" w:line="240" w:lineRule="auto"/>
        <w:ind w:left="927" w:hanging="927"/>
        <w:contextualSpacing/>
        <w:jc w:val="center"/>
        <w:outlineLvl w:val="0"/>
        <w:rPr>
          <w:rFonts w:ascii="Times New Roman" w:eastAsia="Calibri" w:hAnsi="Times New Roman" w:cs="Times New Roman"/>
          <w:sz w:val="24"/>
          <w:szCs w:val="24"/>
        </w:rPr>
      </w:pPr>
    </w:p>
    <w:p w:rsidR="00DE5A74" w:rsidRPr="00F75F35" w:rsidRDefault="00DE5A74" w:rsidP="00DE5A74">
      <w:pPr>
        <w:autoSpaceDE w:val="0"/>
        <w:autoSpaceDN w:val="0"/>
        <w:adjustRightInd w:val="0"/>
        <w:spacing w:after="0" w:line="240" w:lineRule="auto"/>
        <w:ind w:firstLine="709"/>
        <w:jc w:val="both"/>
        <w:outlineLvl w:val="0"/>
        <w:rPr>
          <w:rFonts w:ascii="Times New Roman" w:eastAsia="Calibri" w:hAnsi="Times New Roman" w:cs="Times New Roman"/>
          <w:sz w:val="24"/>
          <w:szCs w:val="20"/>
          <w:lang w:eastAsia="ru-RU"/>
        </w:rPr>
      </w:pPr>
      <w:r w:rsidRPr="00F75F35">
        <w:rPr>
          <w:rFonts w:ascii="Times New Roman" w:eastAsia="Calibri" w:hAnsi="Times New Roman" w:cs="Times New Roman"/>
          <w:sz w:val="24"/>
          <w:szCs w:val="20"/>
          <w:lang w:eastAsia="ru-RU"/>
        </w:rPr>
        <w:t>РАЗДЕЛ 1. Информация о целевом использовании субсидии в соответствии с решением о предоставлении субсидии</w:t>
      </w:r>
    </w:p>
    <w:tbl>
      <w:tblPr>
        <w:tblStyle w:val="ad"/>
        <w:tblW w:w="14766" w:type="dxa"/>
        <w:tblLook w:val="04A0" w:firstRow="1" w:lastRow="0" w:firstColumn="1" w:lastColumn="0" w:noHBand="0" w:noVBand="1"/>
      </w:tblPr>
      <w:tblGrid>
        <w:gridCol w:w="968"/>
        <w:gridCol w:w="904"/>
        <w:gridCol w:w="904"/>
        <w:gridCol w:w="905"/>
        <w:gridCol w:w="1440"/>
        <w:gridCol w:w="2245"/>
        <w:gridCol w:w="844"/>
        <w:gridCol w:w="874"/>
        <w:gridCol w:w="873"/>
        <w:gridCol w:w="872"/>
        <w:gridCol w:w="1440"/>
        <w:gridCol w:w="1294"/>
        <w:gridCol w:w="1203"/>
      </w:tblGrid>
      <w:tr w:rsidR="00DE5A74" w:rsidRPr="00F75F35" w:rsidTr="00F868DE">
        <w:tc>
          <w:tcPr>
            <w:tcW w:w="5121" w:type="dxa"/>
            <w:gridSpan w:val="5"/>
          </w:tcPr>
          <w:p w:rsidR="00DE5A74" w:rsidRPr="00F75F35" w:rsidRDefault="00DE5A74" w:rsidP="00F868DE">
            <w:pPr>
              <w:jc w:val="center"/>
              <w:rPr>
                <w:rFonts w:ascii="Times New Roman" w:hAnsi="Times New Roman"/>
                <w:sz w:val="18"/>
                <w:szCs w:val="18"/>
              </w:rPr>
            </w:pPr>
            <w:r w:rsidRPr="00F75F35">
              <w:rPr>
                <w:rFonts w:ascii="Times New Roman" w:hAnsi="Times New Roman"/>
                <w:sz w:val="18"/>
                <w:szCs w:val="18"/>
              </w:rPr>
              <w:t>Получено субсидии за квартал и нарастающим итогом, руб.</w:t>
            </w:r>
          </w:p>
        </w:tc>
        <w:tc>
          <w:tcPr>
            <w:tcW w:w="7148" w:type="dxa"/>
            <w:gridSpan w:val="6"/>
          </w:tcPr>
          <w:p w:rsidR="00DE5A74" w:rsidRPr="00F75F35" w:rsidRDefault="00DE5A74" w:rsidP="00F868DE">
            <w:pPr>
              <w:jc w:val="center"/>
              <w:rPr>
                <w:rFonts w:ascii="Times New Roman" w:hAnsi="Times New Roman"/>
                <w:sz w:val="18"/>
                <w:szCs w:val="18"/>
              </w:rPr>
            </w:pPr>
            <w:r w:rsidRPr="00F75F35">
              <w:rPr>
                <w:rFonts w:ascii="Times New Roman" w:hAnsi="Times New Roman"/>
                <w:sz w:val="18"/>
                <w:szCs w:val="18"/>
              </w:rPr>
              <w:t>Использовано субсидии за квартал и нарастающим итогом в том числе в разрезе затрат (гр.1), руб.</w:t>
            </w:r>
          </w:p>
        </w:tc>
        <w:tc>
          <w:tcPr>
            <w:tcW w:w="1294" w:type="dxa"/>
          </w:tcPr>
          <w:p w:rsidR="00DE5A74" w:rsidRPr="00F75F35" w:rsidRDefault="00DE5A74" w:rsidP="00F868DE">
            <w:pPr>
              <w:jc w:val="center"/>
              <w:rPr>
                <w:rFonts w:ascii="Times New Roman" w:hAnsi="Times New Roman"/>
                <w:sz w:val="18"/>
                <w:szCs w:val="18"/>
              </w:rPr>
            </w:pPr>
            <w:r w:rsidRPr="00F75F35">
              <w:rPr>
                <w:rFonts w:ascii="Times New Roman" w:hAnsi="Times New Roman"/>
                <w:sz w:val="18"/>
                <w:szCs w:val="18"/>
              </w:rPr>
              <w:t>Отклонение, руб.</w:t>
            </w:r>
          </w:p>
        </w:tc>
        <w:tc>
          <w:tcPr>
            <w:tcW w:w="1203" w:type="dxa"/>
          </w:tcPr>
          <w:p w:rsidR="00DE5A74" w:rsidRPr="00F75F35" w:rsidRDefault="00DE5A74" w:rsidP="00F868DE">
            <w:pPr>
              <w:jc w:val="center"/>
              <w:rPr>
                <w:rFonts w:ascii="Times New Roman" w:hAnsi="Times New Roman"/>
                <w:sz w:val="18"/>
                <w:szCs w:val="18"/>
              </w:rPr>
            </w:pPr>
            <w:r w:rsidRPr="00F75F35">
              <w:rPr>
                <w:rFonts w:ascii="Times New Roman" w:hAnsi="Times New Roman"/>
                <w:sz w:val="18"/>
                <w:szCs w:val="18"/>
              </w:rPr>
              <w:t>Причины отклонения</w:t>
            </w:r>
          </w:p>
        </w:tc>
      </w:tr>
      <w:tr w:rsidR="00DE5A74" w:rsidRPr="00F75F35" w:rsidTr="00F868DE">
        <w:tc>
          <w:tcPr>
            <w:tcW w:w="968"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2</w:t>
            </w:r>
          </w:p>
        </w:tc>
        <w:tc>
          <w:tcPr>
            <w:tcW w:w="904"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3</w:t>
            </w:r>
          </w:p>
        </w:tc>
        <w:tc>
          <w:tcPr>
            <w:tcW w:w="904"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4</w:t>
            </w:r>
          </w:p>
        </w:tc>
        <w:tc>
          <w:tcPr>
            <w:tcW w:w="905"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5</w:t>
            </w:r>
          </w:p>
        </w:tc>
        <w:tc>
          <w:tcPr>
            <w:tcW w:w="1440"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6</w:t>
            </w:r>
          </w:p>
        </w:tc>
        <w:tc>
          <w:tcPr>
            <w:tcW w:w="2245" w:type="dxa"/>
          </w:tcPr>
          <w:p w:rsidR="00DE5A74" w:rsidRPr="00F75F35" w:rsidRDefault="00DE5A74" w:rsidP="00F868DE">
            <w:pPr>
              <w:tabs>
                <w:tab w:val="left" w:pos="993"/>
              </w:tabs>
              <w:jc w:val="center"/>
              <w:rPr>
                <w:rFonts w:ascii="Times New Roman" w:hAnsi="Times New Roman"/>
                <w:i/>
                <w:sz w:val="18"/>
                <w:szCs w:val="18"/>
              </w:rPr>
            </w:pPr>
            <w:r w:rsidRPr="00F75F35">
              <w:rPr>
                <w:rFonts w:ascii="Times New Roman" w:hAnsi="Times New Roman"/>
                <w:sz w:val="18"/>
                <w:szCs w:val="18"/>
              </w:rPr>
              <w:t>Перечень части затрат в соответствии с решением о предоставлении субсидии, на компенсацию которых предоставляется субсидия</w:t>
            </w:r>
          </w:p>
        </w:tc>
        <w:tc>
          <w:tcPr>
            <w:tcW w:w="844"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7</w:t>
            </w:r>
          </w:p>
        </w:tc>
        <w:tc>
          <w:tcPr>
            <w:tcW w:w="874"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8</w:t>
            </w:r>
          </w:p>
        </w:tc>
        <w:tc>
          <w:tcPr>
            <w:tcW w:w="873"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9</w:t>
            </w:r>
          </w:p>
        </w:tc>
        <w:tc>
          <w:tcPr>
            <w:tcW w:w="872"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10</w:t>
            </w:r>
          </w:p>
        </w:tc>
        <w:tc>
          <w:tcPr>
            <w:tcW w:w="1440"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11</w:t>
            </w:r>
          </w:p>
        </w:tc>
        <w:tc>
          <w:tcPr>
            <w:tcW w:w="1294"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12</w:t>
            </w:r>
          </w:p>
        </w:tc>
        <w:tc>
          <w:tcPr>
            <w:tcW w:w="1203" w:type="dxa"/>
          </w:tcPr>
          <w:p w:rsidR="00DE5A74" w:rsidRPr="00F75F35" w:rsidRDefault="00DE5A74" w:rsidP="00F868DE">
            <w:pPr>
              <w:jc w:val="center"/>
              <w:rPr>
                <w:rFonts w:ascii="Times New Roman" w:hAnsi="Times New Roman"/>
                <w:i/>
                <w:sz w:val="18"/>
                <w:szCs w:val="18"/>
              </w:rPr>
            </w:pPr>
            <w:r w:rsidRPr="00F75F35">
              <w:rPr>
                <w:rFonts w:ascii="Times New Roman" w:hAnsi="Times New Roman"/>
                <w:i/>
                <w:sz w:val="18"/>
                <w:szCs w:val="18"/>
              </w:rPr>
              <w:t>13</w:t>
            </w:r>
          </w:p>
        </w:tc>
      </w:tr>
      <w:tr w:rsidR="00DE5A74" w:rsidRPr="00F75F35" w:rsidTr="00F868DE">
        <w:tc>
          <w:tcPr>
            <w:tcW w:w="968"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1 кв.</w:t>
            </w:r>
          </w:p>
        </w:tc>
        <w:tc>
          <w:tcPr>
            <w:tcW w:w="904"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2 кв.</w:t>
            </w:r>
          </w:p>
        </w:tc>
        <w:tc>
          <w:tcPr>
            <w:tcW w:w="904"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3 кв.</w:t>
            </w:r>
          </w:p>
        </w:tc>
        <w:tc>
          <w:tcPr>
            <w:tcW w:w="90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4 кв.</w:t>
            </w:r>
          </w:p>
        </w:tc>
        <w:tc>
          <w:tcPr>
            <w:tcW w:w="1440"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Нарастающим итогом</w:t>
            </w:r>
          </w:p>
        </w:tc>
        <w:tc>
          <w:tcPr>
            <w:tcW w:w="2245" w:type="dxa"/>
          </w:tcPr>
          <w:p w:rsidR="00DE5A74" w:rsidRPr="00F75F35" w:rsidRDefault="00DE5A74" w:rsidP="00F868DE">
            <w:pPr>
              <w:rPr>
                <w:rFonts w:ascii="Times New Roman" w:hAnsi="Times New Roman"/>
                <w:sz w:val="18"/>
                <w:szCs w:val="18"/>
              </w:rPr>
            </w:pPr>
          </w:p>
        </w:tc>
        <w:tc>
          <w:tcPr>
            <w:tcW w:w="844"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1 кв.</w:t>
            </w:r>
          </w:p>
        </w:tc>
        <w:tc>
          <w:tcPr>
            <w:tcW w:w="874"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2 кв.</w:t>
            </w:r>
          </w:p>
        </w:tc>
        <w:tc>
          <w:tcPr>
            <w:tcW w:w="873"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3 кв.</w:t>
            </w:r>
          </w:p>
        </w:tc>
        <w:tc>
          <w:tcPr>
            <w:tcW w:w="872"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4 кв.</w:t>
            </w:r>
          </w:p>
        </w:tc>
        <w:tc>
          <w:tcPr>
            <w:tcW w:w="1440"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Нарастающим итогом</w:t>
            </w:r>
          </w:p>
        </w:tc>
        <w:tc>
          <w:tcPr>
            <w:tcW w:w="1294" w:type="dxa"/>
          </w:tcPr>
          <w:p w:rsidR="00DE5A74" w:rsidRPr="00F75F35" w:rsidRDefault="00DE5A74" w:rsidP="00F868DE">
            <w:pPr>
              <w:rPr>
                <w:rFonts w:ascii="Times New Roman" w:hAnsi="Times New Roman"/>
                <w:sz w:val="18"/>
                <w:szCs w:val="18"/>
              </w:rPr>
            </w:pPr>
          </w:p>
        </w:tc>
        <w:tc>
          <w:tcPr>
            <w:tcW w:w="1203" w:type="dxa"/>
          </w:tcPr>
          <w:p w:rsidR="00DE5A74" w:rsidRPr="00F75F35" w:rsidRDefault="00DE5A74" w:rsidP="00F868DE">
            <w:pPr>
              <w:rPr>
                <w:rFonts w:ascii="Times New Roman" w:hAnsi="Times New Roman"/>
                <w:sz w:val="18"/>
                <w:szCs w:val="18"/>
              </w:rPr>
            </w:pPr>
          </w:p>
        </w:tc>
      </w:tr>
      <w:tr w:rsidR="00DE5A74" w:rsidRPr="00F75F35" w:rsidTr="00F868DE">
        <w:tc>
          <w:tcPr>
            <w:tcW w:w="968" w:type="dxa"/>
            <w:vMerge w:val="restart"/>
          </w:tcPr>
          <w:p w:rsidR="00DE5A74" w:rsidRPr="00F75F35" w:rsidRDefault="00DE5A74" w:rsidP="00F868DE">
            <w:pPr>
              <w:rPr>
                <w:rFonts w:ascii="Times New Roman" w:hAnsi="Times New Roman"/>
                <w:sz w:val="18"/>
                <w:szCs w:val="18"/>
              </w:rPr>
            </w:pPr>
          </w:p>
        </w:tc>
        <w:tc>
          <w:tcPr>
            <w:tcW w:w="904" w:type="dxa"/>
            <w:vMerge w:val="restart"/>
          </w:tcPr>
          <w:p w:rsidR="00DE5A74" w:rsidRPr="00F75F35" w:rsidRDefault="00DE5A74" w:rsidP="00F868DE">
            <w:pPr>
              <w:rPr>
                <w:rFonts w:ascii="Times New Roman" w:hAnsi="Times New Roman"/>
                <w:sz w:val="18"/>
                <w:szCs w:val="18"/>
              </w:rPr>
            </w:pPr>
          </w:p>
        </w:tc>
        <w:tc>
          <w:tcPr>
            <w:tcW w:w="904" w:type="dxa"/>
            <w:vMerge w:val="restart"/>
          </w:tcPr>
          <w:p w:rsidR="00DE5A74" w:rsidRPr="00F75F35" w:rsidRDefault="00DE5A74" w:rsidP="00F868DE">
            <w:pPr>
              <w:rPr>
                <w:rFonts w:ascii="Times New Roman" w:hAnsi="Times New Roman"/>
                <w:sz w:val="18"/>
                <w:szCs w:val="18"/>
              </w:rPr>
            </w:pPr>
          </w:p>
        </w:tc>
        <w:tc>
          <w:tcPr>
            <w:tcW w:w="905" w:type="dxa"/>
            <w:vMerge w:val="restart"/>
          </w:tcPr>
          <w:p w:rsidR="00DE5A74" w:rsidRPr="00F75F35" w:rsidRDefault="00DE5A74" w:rsidP="00F868DE">
            <w:pPr>
              <w:rPr>
                <w:rFonts w:ascii="Times New Roman" w:hAnsi="Times New Roman"/>
                <w:sz w:val="18"/>
                <w:szCs w:val="18"/>
              </w:rPr>
            </w:pPr>
          </w:p>
        </w:tc>
        <w:tc>
          <w:tcPr>
            <w:tcW w:w="1440" w:type="dxa"/>
            <w:vMerge w:val="restart"/>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 xml:space="preserve">Всего, в </w:t>
            </w:r>
            <w:proofErr w:type="spellStart"/>
            <w:r w:rsidRPr="00F75F35">
              <w:rPr>
                <w:rFonts w:ascii="Times New Roman" w:hAnsi="Times New Roman"/>
                <w:sz w:val="18"/>
                <w:szCs w:val="18"/>
              </w:rPr>
              <w:t>т.ч</w:t>
            </w:r>
            <w:proofErr w:type="spellEnd"/>
            <w:r w:rsidRPr="00F75F35">
              <w:rPr>
                <w:rFonts w:ascii="Times New Roman" w:hAnsi="Times New Roman"/>
                <w:sz w:val="18"/>
                <w:szCs w:val="18"/>
              </w:rPr>
              <w:t>.:</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val="restart"/>
          </w:tcPr>
          <w:p w:rsidR="00DE5A74" w:rsidRPr="00F75F35" w:rsidRDefault="00DE5A74" w:rsidP="00F868DE">
            <w:pPr>
              <w:rPr>
                <w:rFonts w:ascii="Times New Roman" w:hAnsi="Times New Roman"/>
                <w:sz w:val="18"/>
                <w:szCs w:val="18"/>
              </w:rPr>
            </w:pPr>
          </w:p>
        </w:tc>
        <w:tc>
          <w:tcPr>
            <w:tcW w:w="1203" w:type="dxa"/>
            <w:vMerge w:val="restart"/>
          </w:tcPr>
          <w:p w:rsidR="00DE5A74" w:rsidRPr="00F75F35" w:rsidRDefault="00DE5A74" w:rsidP="00F868DE">
            <w:pPr>
              <w:rPr>
                <w:rFonts w:ascii="Times New Roman" w:hAnsi="Times New Roman"/>
                <w:sz w:val="18"/>
                <w:szCs w:val="18"/>
              </w:rPr>
            </w:pPr>
          </w:p>
        </w:tc>
      </w:tr>
      <w:tr w:rsidR="00DE5A74" w:rsidRPr="00F75F35" w:rsidTr="00F868DE">
        <w:tc>
          <w:tcPr>
            <w:tcW w:w="968"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5" w:type="dxa"/>
            <w:vMerge/>
          </w:tcPr>
          <w:p w:rsidR="00DE5A74" w:rsidRPr="00F75F35" w:rsidRDefault="00DE5A74" w:rsidP="00F868DE">
            <w:pPr>
              <w:rPr>
                <w:rFonts w:ascii="Times New Roman" w:hAnsi="Times New Roman"/>
                <w:sz w:val="18"/>
                <w:szCs w:val="18"/>
              </w:rPr>
            </w:pPr>
          </w:p>
        </w:tc>
        <w:tc>
          <w:tcPr>
            <w:tcW w:w="1440" w:type="dxa"/>
            <w:vMerge/>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Производственные расходы</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tcPr>
          <w:p w:rsidR="00DE5A74" w:rsidRPr="00F75F35" w:rsidRDefault="00DE5A74" w:rsidP="00F868DE">
            <w:pPr>
              <w:rPr>
                <w:rFonts w:ascii="Times New Roman" w:hAnsi="Times New Roman"/>
                <w:sz w:val="18"/>
                <w:szCs w:val="18"/>
              </w:rPr>
            </w:pPr>
          </w:p>
        </w:tc>
        <w:tc>
          <w:tcPr>
            <w:tcW w:w="1203" w:type="dxa"/>
            <w:vMerge/>
          </w:tcPr>
          <w:p w:rsidR="00DE5A74" w:rsidRPr="00F75F35" w:rsidRDefault="00DE5A74" w:rsidP="00F868DE">
            <w:pPr>
              <w:rPr>
                <w:rFonts w:ascii="Times New Roman" w:hAnsi="Times New Roman"/>
                <w:sz w:val="18"/>
                <w:szCs w:val="18"/>
              </w:rPr>
            </w:pPr>
          </w:p>
        </w:tc>
      </w:tr>
      <w:tr w:rsidR="00DE5A74" w:rsidRPr="00F75F35" w:rsidTr="00F868DE">
        <w:tc>
          <w:tcPr>
            <w:tcW w:w="968"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5" w:type="dxa"/>
            <w:vMerge/>
          </w:tcPr>
          <w:p w:rsidR="00DE5A74" w:rsidRPr="00F75F35" w:rsidRDefault="00DE5A74" w:rsidP="00F868DE">
            <w:pPr>
              <w:rPr>
                <w:rFonts w:ascii="Times New Roman" w:hAnsi="Times New Roman"/>
                <w:sz w:val="18"/>
                <w:szCs w:val="18"/>
              </w:rPr>
            </w:pPr>
          </w:p>
        </w:tc>
        <w:tc>
          <w:tcPr>
            <w:tcW w:w="1440" w:type="dxa"/>
            <w:vMerge/>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Расходы на техническое обслуживание и текущий ремонт</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tcPr>
          <w:p w:rsidR="00DE5A74" w:rsidRPr="00F75F35" w:rsidRDefault="00DE5A74" w:rsidP="00F868DE">
            <w:pPr>
              <w:rPr>
                <w:rFonts w:ascii="Times New Roman" w:hAnsi="Times New Roman"/>
                <w:sz w:val="18"/>
                <w:szCs w:val="18"/>
              </w:rPr>
            </w:pPr>
          </w:p>
        </w:tc>
        <w:tc>
          <w:tcPr>
            <w:tcW w:w="1203" w:type="dxa"/>
            <w:vMerge/>
          </w:tcPr>
          <w:p w:rsidR="00DE5A74" w:rsidRPr="00F75F35" w:rsidRDefault="00DE5A74" w:rsidP="00F868DE">
            <w:pPr>
              <w:rPr>
                <w:rFonts w:ascii="Times New Roman" w:hAnsi="Times New Roman"/>
                <w:sz w:val="18"/>
                <w:szCs w:val="18"/>
              </w:rPr>
            </w:pPr>
          </w:p>
        </w:tc>
      </w:tr>
      <w:tr w:rsidR="00DE5A74" w:rsidRPr="00F75F35" w:rsidTr="00F868DE">
        <w:tc>
          <w:tcPr>
            <w:tcW w:w="968"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5" w:type="dxa"/>
            <w:vMerge/>
          </w:tcPr>
          <w:p w:rsidR="00DE5A74" w:rsidRPr="00F75F35" w:rsidRDefault="00DE5A74" w:rsidP="00F868DE">
            <w:pPr>
              <w:rPr>
                <w:rFonts w:ascii="Times New Roman" w:hAnsi="Times New Roman"/>
                <w:sz w:val="18"/>
                <w:szCs w:val="18"/>
              </w:rPr>
            </w:pPr>
          </w:p>
        </w:tc>
        <w:tc>
          <w:tcPr>
            <w:tcW w:w="1440" w:type="dxa"/>
            <w:vMerge/>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Административные расходы</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tcPr>
          <w:p w:rsidR="00DE5A74" w:rsidRPr="00F75F35" w:rsidRDefault="00DE5A74" w:rsidP="00F868DE">
            <w:pPr>
              <w:rPr>
                <w:rFonts w:ascii="Times New Roman" w:hAnsi="Times New Roman"/>
                <w:sz w:val="18"/>
                <w:szCs w:val="18"/>
              </w:rPr>
            </w:pPr>
          </w:p>
        </w:tc>
        <w:tc>
          <w:tcPr>
            <w:tcW w:w="1203" w:type="dxa"/>
            <w:vMerge/>
          </w:tcPr>
          <w:p w:rsidR="00DE5A74" w:rsidRPr="00F75F35" w:rsidRDefault="00DE5A74" w:rsidP="00F868DE">
            <w:pPr>
              <w:rPr>
                <w:rFonts w:ascii="Times New Roman" w:hAnsi="Times New Roman"/>
                <w:sz w:val="18"/>
                <w:szCs w:val="18"/>
              </w:rPr>
            </w:pPr>
          </w:p>
        </w:tc>
      </w:tr>
      <w:tr w:rsidR="00DE5A74" w:rsidRPr="00F75F35" w:rsidTr="00F868DE">
        <w:tc>
          <w:tcPr>
            <w:tcW w:w="968"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5" w:type="dxa"/>
            <w:vMerge/>
          </w:tcPr>
          <w:p w:rsidR="00DE5A74" w:rsidRPr="00F75F35" w:rsidRDefault="00DE5A74" w:rsidP="00F868DE">
            <w:pPr>
              <w:rPr>
                <w:rFonts w:ascii="Times New Roman" w:hAnsi="Times New Roman"/>
                <w:sz w:val="18"/>
                <w:szCs w:val="18"/>
              </w:rPr>
            </w:pPr>
          </w:p>
        </w:tc>
        <w:tc>
          <w:tcPr>
            <w:tcW w:w="1440" w:type="dxa"/>
            <w:vMerge/>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Затраты на оплату труда и отчисления на социальные нужды</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tcPr>
          <w:p w:rsidR="00DE5A74" w:rsidRPr="00F75F35" w:rsidRDefault="00DE5A74" w:rsidP="00F868DE">
            <w:pPr>
              <w:rPr>
                <w:rFonts w:ascii="Times New Roman" w:hAnsi="Times New Roman"/>
                <w:sz w:val="18"/>
                <w:szCs w:val="18"/>
              </w:rPr>
            </w:pPr>
          </w:p>
        </w:tc>
        <w:tc>
          <w:tcPr>
            <w:tcW w:w="1203" w:type="dxa"/>
            <w:vMerge/>
          </w:tcPr>
          <w:p w:rsidR="00DE5A74" w:rsidRPr="00F75F35" w:rsidRDefault="00DE5A74" w:rsidP="00F868DE">
            <w:pPr>
              <w:rPr>
                <w:rFonts w:ascii="Times New Roman" w:hAnsi="Times New Roman"/>
                <w:sz w:val="18"/>
                <w:szCs w:val="18"/>
              </w:rPr>
            </w:pPr>
          </w:p>
        </w:tc>
      </w:tr>
      <w:tr w:rsidR="00DE5A74" w:rsidRPr="00F75F35" w:rsidTr="00F868DE">
        <w:tc>
          <w:tcPr>
            <w:tcW w:w="968"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5" w:type="dxa"/>
            <w:vMerge/>
          </w:tcPr>
          <w:p w:rsidR="00DE5A74" w:rsidRPr="00F75F35" w:rsidRDefault="00DE5A74" w:rsidP="00F868DE">
            <w:pPr>
              <w:rPr>
                <w:rFonts w:ascii="Times New Roman" w:hAnsi="Times New Roman"/>
                <w:sz w:val="18"/>
                <w:szCs w:val="18"/>
              </w:rPr>
            </w:pPr>
          </w:p>
        </w:tc>
        <w:tc>
          <w:tcPr>
            <w:tcW w:w="1440" w:type="dxa"/>
            <w:vMerge/>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Налоги и сборы</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tcPr>
          <w:p w:rsidR="00DE5A74" w:rsidRPr="00F75F35" w:rsidRDefault="00DE5A74" w:rsidP="00F868DE">
            <w:pPr>
              <w:rPr>
                <w:rFonts w:ascii="Times New Roman" w:hAnsi="Times New Roman"/>
                <w:sz w:val="18"/>
                <w:szCs w:val="18"/>
              </w:rPr>
            </w:pPr>
          </w:p>
        </w:tc>
        <w:tc>
          <w:tcPr>
            <w:tcW w:w="1203" w:type="dxa"/>
            <w:vMerge/>
          </w:tcPr>
          <w:p w:rsidR="00DE5A74" w:rsidRPr="00F75F35" w:rsidRDefault="00DE5A74" w:rsidP="00F868DE">
            <w:pPr>
              <w:rPr>
                <w:rFonts w:ascii="Times New Roman" w:hAnsi="Times New Roman"/>
                <w:sz w:val="18"/>
                <w:szCs w:val="18"/>
              </w:rPr>
            </w:pPr>
          </w:p>
        </w:tc>
      </w:tr>
      <w:tr w:rsidR="00DE5A74" w:rsidRPr="00F75F35" w:rsidTr="00F868DE">
        <w:tc>
          <w:tcPr>
            <w:tcW w:w="968"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4" w:type="dxa"/>
            <w:vMerge/>
          </w:tcPr>
          <w:p w:rsidR="00DE5A74" w:rsidRPr="00F75F35" w:rsidRDefault="00DE5A74" w:rsidP="00F868DE">
            <w:pPr>
              <w:rPr>
                <w:rFonts w:ascii="Times New Roman" w:hAnsi="Times New Roman"/>
                <w:sz w:val="18"/>
                <w:szCs w:val="18"/>
              </w:rPr>
            </w:pPr>
          </w:p>
        </w:tc>
        <w:tc>
          <w:tcPr>
            <w:tcW w:w="905" w:type="dxa"/>
            <w:vMerge/>
          </w:tcPr>
          <w:p w:rsidR="00DE5A74" w:rsidRPr="00F75F35" w:rsidRDefault="00DE5A74" w:rsidP="00F868DE">
            <w:pPr>
              <w:rPr>
                <w:rFonts w:ascii="Times New Roman" w:hAnsi="Times New Roman"/>
                <w:sz w:val="18"/>
                <w:szCs w:val="18"/>
              </w:rPr>
            </w:pPr>
          </w:p>
        </w:tc>
        <w:tc>
          <w:tcPr>
            <w:tcW w:w="1440" w:type="dxa"/>
            <w:vMerge/>
          </w:tcPr>
          <w:p w:rsidR="00DE5A74" w:rsidRPr="00F75F35" w:rsidRDefault="00DE5A74" w:rsidP="00F868DE">
            <w:pPr>
              <w:rPr>
                <w:rFonts w:ascii="Times New Roman" w:hAnsi="Times New Roman"/>
                <w:sz w:val="18"/>
                <w:szCs w:val="18"/>
              </w:rPr>
            </w:pPr>
          </w:p>
        </w:tc>
        <w:tc>
          <w:tcPr>
            <w:tcW w:w="2245" w:type="dxa"/>
          </w:tcPr>
          <w:p w:rsidR="00DE5A74" w:rsidRPr="00F75F35" w:rsidRDefault="00DE5A74" w:rsidP="00F868DE">
            <w:pPr>
              <w:rPr>
                <w:rFonts w:ascii="Times New Roman" w:hAnsi="Times New Roman"/>
                <w:sz w:val="18"/>
                <w:szCs w:val="18"/>
              </w:rPr>
            </w:pPr>
            <w:r w:rsidRPr="00F75F35">
              <w:rPr>
                <w:rFonts w:ascii="Times New Roman" w:hAnsi="Times New Roman"/>
                <w:sz w:val="18"/>
                <w:szCs w:val="18"/>
              </w:rPr>
              <w:t>Производственные расходы</w:t>
            </w:r>
          </w:p>
        </w:tc>
        <w:tc>
          <w:tcPr>
            <w:tcW w:w="844" w:type="dxa"/>
          </w:tcPr>
          <w:p w:rsidR="00DE5A74" w:rsidRPr="00F75F35" w:rsidRDefault="00DE5A74" w:rsidP="00F868DE">
            <w:pPr>
              <w:rPr>
                <w:rFonts w:ascii="Times New Roman" w:hAnsi="Times New Roman"/>
                <w:sz w:val="18"/>
                <w:szCs w:val="18"/>
              </w:rPr>
            </w:pPr>
          </w:p>
        </w:tc>
        <w:tc>
          <w:tcPr>
            <w:tcW w:w="874" w:type="dxa"/>
          </w:tcPr>
          <w:p w:rsidR="00DE5A74" w:rsidRPr="00F75F35" w:rsidRDefault="00DE5A74" w:rsidP="00F868DE">
            <w:pPr>
              <w:rPr>
                <w:rFonts w:ascii="Times New Roman" w:hAnsi="Times New Roman"/>
                <w:sz w:val="18"/>
                <w:szCs w:val="18"/>
              </w:rPr>
            </w:pPr>
          </w:p>
        </w:tc>
        <w:tc>
          <w:tcPr>
            <w:tcW w:w="873" w:type="dxa"/>
          </w:tcPr>
          <w:p w:rsidR="00DE5A74" w:rsidRPr="00F75F35" w:rsidRDefault="00DE5A74" w:rsidP="00F868DE">
            <w:pPr>
              <w:rPr>
                <w:rFonts w:ascii="Times New Roman" w:hAnsi="Times New Roman"/>
                <w:sz w:val="18"/>
                <w:szCs w:val="18"/>
              </w:rPr>
            </w:pPr>
          </w:p>
        </w:tc>
        <w:tc>
          <w:tcPr>
            <w:tcW w:w="872" w:type="dxa"/>
          </w:tcPr>
          <w:p w:rsidR="00DE5A74" w:rsidRPr="00F75F35" w:rsidRDefault="00DE5A74" w:rsidP="00F868DE">
            <w:pPr>
              <w:rPr>
                <w:rFonts w:ascii="Times New Roman" w:hAnsi="Times New Roman"/>
                <w:sz w:val="18"/>
                <w:szCs w:val="18"/>
              </w:rPr>
            </w:pPr>
          </w:p>
        </w:tc>
        <w:tc>
          <w:tcPr>
            <w:tcW w:w="1440" w:type="dxa"/>
          </w:tcPr>
          <w:p w:rsidR="00DE5A74" w:rsidRPr="00F75F35" w:rsidRDefault="00DE5A74" w:rsidP="00F868DE">
            <w:pPr>
              <w:rPr>
                <w:rFonts w:ascii="Times New Roman" w:hAnsi="Times New Roman"/>
                <w:sz w:val="18"/>
                <w:szCs w:val="18"/>
              </w:rPr>
            </w:pPr>
          </w:p>
        </w:tc>
        <w:tc>
          <w:tcPr>
            <w:tcW w:w="1294" w:type="dxa"/>
            <w:vMerge/>
          </w:tcPr>
          <w:p w:rsidR="00DE5A74" w:rsidRPr="00F75F35" w:rsidRDefault="00DE5A74" w:rsidP="00F868DE">
            <w:pPr>
              <w:rPr>
                <w:rFonts w:ascii="Times New Roman" w:hAnsi="Times New Roman"/>
                <w:sz w:val="18"/>
                <w:szCs w:val="18"/>
              </w:rPr>
            </w:pPr>
          </w:p>
        </w:tc>
        <w:tc>
          <w:tcPr>
            <w:tcW w:w="1203" w:type="dxa"/>
            <w:vMerge/>
          </w:tcPr>
          <w:p w:rsidR="00DE5A74" w:rsidRPr="00F75F35" w:rsidRDefault="00DE5A74" w:rsidP="00F868DE">
            <w:pPr>
              <w:rPr>
                <w:rFonts w:ascii="Times New Roman" w:hAnsi="Times New Roman"/>
                <w:sz w:val="18"/>
                <w:szCs w:val="18"/>
              </w:rPr>
            </w:pPr>
          </w:p>
        </w:tc>
      </w:tr>
    </w:tbl>
    <w:p w:rsidR="00DE5A74" w:rsidRDefault="00DE5A74" w:rsidP="00DE5A74">
      <w:pPr>
        <w:spacing w:after="0" w:line="276" w:lineRule="auto"/>
        <w:jc w:val="both"/>
        <w:rPr>
          <w:rFonts w:ascii="Times New Roman" w:hAnsi="Times New Roman" w:cs="Times New Roman"/>
          <w:sz w:val="24"/>
        </w:rPr>
      </w:pPr>
    </w:p>
    <w:tbl>
      <w:tblPr>
        <w:tblStyle w:val="14"/>
        <w:tblpPr w:leftFromText="180" w:rightFromText="180" w:horzAnchor="margin" w:tblpY="552"/>
        <w:tblW w:w="15045" w:type="dxa"/>
        <w:tblLayout w:type="fixed"/>
        <w:tblLook w:val="04A0" w:firstRow="1" w:lastRow="0" w:firstColumn="1" w:lastColumn="0" w:noHBand="0" w:noVBand="1"/>
      </w:tblPr>
      <w:tblGrid>
        <w:gridCol w:w="1144"/>
        <w:gridCol w:w="884"/>
        <w:gridCol w:w="471"/>
        <w:gridCol w:w="472"/>
        <w:gridCol w:w="471"/>
        <w:gridCol w:w="472"/>
        <w:gridCol w:w="620"/>
        <w:gridCol w:w="502"/>
        <w:gridCol w:w="503"/>
        <w:gridCol w:w="503"/>
        <w:gridCol w:w="503"/>
        <w:gridCol w:w="650"/>
        <w:gridCol w:w="503"/>
        <w:gridCol w:w="503"/>
        <w:gridCol w:w="503"/>
        <w:gridCol w:w="503"/>
        <w:gridCol w:w="650"/>
        <w:gridCol w:w="472"/>
        <w:gridCol w:w="473"/>
        <w:gridCol w:w="472"/>
        <w:gridCol w:w="473"/>
        <w:gridCol w:w="625"/>
        <w:gridCol w:w="503"/>
        <w:gridCol w:w="503"/>
        <w:gridCol w:w="503"/>
        <w:gridCol w:w="503"/>
        <w:gridCol w:w="651"/>
        <w:gridCol w:w="10"/>
      </w:tblGrid>
      <w:tr w:rsidR="00DE5A74" w:rsidRPr="00A66EBF" w:rsidTr="00F868DE">
        <w:trPr>
          <w:gridAfter w:val="1"/>
          <w:wAfter w:w="10" w:type="dxa"/>
          <w:cantSplit/>
          <w:trHeight w:val="2939"/>
        </w:trPr>
        <w:tc>
          <w:tcPr>
            <w:tcW w:w="1144"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jc w:val="center"/>
              <w:rPr>
                <w:rFonts w:ascii="Times New Roman" w:hAnsi="Times New Roman"/>
                <w:sz w:val="20"/>
                <w:szCs w:val="24"/>
                <w:lang w:eastAsia="ru-RU"/>
              </w:rPr>
            </w:pPr>
            <w:r w:rsidRPr="00A66EBF">
              <w:rPr>
                <w:rFonts w:ascii="Times New Roman" w:hAnsi="Times New Roman"/>
                <w:sz w:val="20"/>
                <w:szCs w:val="24"/>
                <w:lang w:eastAsia="ru-RU"/>
              </w:rPr>
              <w:t>Экономически обоснованный размер тарифа, руб. (себестоимость услуги)</w:t>
            </w:r>
          </w:p>
        </w:tc>
        <w:tc>
          <w:tcPr>
            <w:tcW w:w="884" w:type="dxa"/>
            <w:tcBorders>
              <w:top w:val="single" w:sz="4" w:space="0" w:color="auto"/>
              <w:left w:val="single" w:sz="4" w:space="0" w:color="auto"/>
              <w:bottom w:val="single" w:sz="4" w:space="0" w:color="auto"/>
              <w:right w:val="single" w:sz="4" w:space="0" w:color="auto"/>
            </w:tcBorders>
            <w:textDirection w:val="btLr"/>
            <w:vAlign w:val="center"/>
            <w:hideMark/>
          </w:tcPr>
          <w:p w:rsidR="00DE5A74" w:rsidRPr="00A66EBF" w:rsidRDefault="00DE5A74" w:rsidP="00F868DE">
            <w:pPr>
              <w:ind w:left="113" w:right="113"/>
              <w:jc w:val="center"/>
              <w:rPr>
                <w:rFonts w:ascii="Times New Roman" w:hAnsi="Times New Roman"/>
                <w:sz w:val="20"/>
                <w:szCs w:val="24"/>
                <w:lang w:eastAsia="ru-RU"/>
              </w:rPr>
            </w:pPr>
            <w:r w:rsidRPr="00A66EBF">
              <w:rPr>
                <w:rFonts w:ascii="Times New Roman" w:hAnsi="Times New Roman"/>
                <w:sz w:val="20"/>
                <w:szCs w:val="24"/>
                <w:lang w:eastAsia="ru-RU"/>
              </w:rPr>
              <w:t>Установленный тариф, руб.</w:t>
            </w:r>
          </w:p>
        </w:tc>
        <w:tc>
          <w:tcPr>
            <w:tcW w:w="2506" w:type="dxa"/>
            <w:gridSpan w:val="5"/>
            <w:tcBorders>
              <w:top w:val="single" w:sz="4" w:space="0" w:color="auto"/>
              <w:left w:val="single" w:sz="4" w:space="0" w:color="auto"/>
              <w:bottom w:val="single" w:sz="4" w:space="0" w:color="auto"/>
              <w:right w:val="single" w:sz="4" w:space="0" w:color="auto"/>
            </w:tcBorders>
            <w:vAlign w:val="center"/>
            <w:hideMark/>
          </w:tcPr>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0"/>
                <w:lang w:eastAsia="ru-RU"/>
              </w:rPr>
              <w:t>Получено субсидии за отчетный период и нарастающим итогом, руб.</w:t>
            </w:r>
          </w:p>
        </w:tc>
        <w:tc>
          <w:tcPr>
            <w:tcW w:w="2661" w:type="dxa"/>
            <w:gridSpan w:val="5"/>
            <w:tcBorders>
              <w:top w:val="single" w:sz="4" w:space="0" w:color="auto"/>
              <w:left w:val="single" w:sz="4" w:space="0" w:color="auto"/>
              <w:bottom w:val="single" w:sz="4" w:space="0" w:color="auto"/>
              <w:right w:val="single" w:sz="4" w:space="0" w:color="auto"/>
            </w:tcBorders>
            <w:vAlign w:val="center"/>
            <w:hideMark/>
          </w:tcPr>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 xml:space="preserve">Объем услуг </w:t>
            </w:r>
            <w:r>
              <w:rPr>
                <w:rFonts w:ascii="Times New Roman" w:hAnsi="Times New Roman"/>
                <w:sz w:val="20"/>
                <w:szCs w:val="24"/>
                <w:lang w:eastAsia="ru-RU"/>
              </w:rPr>
              <w:t>телефонной</w:t>
            </w:r>
            <w:r w:rsidRPr="00A66EBF">
              <w:rPr>
                <w:rFonts w:ascii="Times New Roman" w:hAnsi="Times New Roman"/>
                <w:sz w:val="20"/>
                <w:szCs w:val="24"/>
                <w:lang w:eastAsia="ru-RU"/>
              </w:rPr>
              <w:t xml:space="preserve"> связи</w:t>
            </w:r>
            <w:r>
              <w:rPr>
                <w:rFonts w:ascii="Times New Roman" w:hAnsi="Times New Roman"/>
                <w:sz w:val="20"/>
                <w:szCs w:val="24"/>
                <w:lang w:eastAsia="ru-RU"/>
              </w:rPr>
              <w:t xml:space="preserve"> для населения, учтенны</w:t>
            </w:r>
            <w:r w:rsidRPr="00A66EBF">
              <w:rPr>
                <w:rFonts w:ascii="Times New Roman" w:hAnsi="Times New Roman"/>
                <w:sz w:val="20"/>
                <w:szCs w:val="24"/>
                <w:lang w:eastAsia="ru-RU"/>
              </w:rPr>
              <w:t>й в расчете субсидии, за отчетный период.</w:t>
            </w:r>
          </w:p>
        </w:tc>
        <w:tc>
          <w:tcPr>
            <w:tcW w:w="2662" w:type="dxa"/>
            <w:gridSpan w:val="5"/>
            <w:tcBorders>
              <w:top w:val="single" w:sz="4" w:space="0" w:color="auto"/>
              <w:left w:val="single" w:sz="4" w:space="0" w:color="auto"/>
              <w:bottom w:val="single" w:sz="4" w:space="0" w:color="auto"/>
              <w:right w:val="single" w:sz="4" w:space="0" w:color="auto"/>
            </w:tcBorders>
            <w:vAlign w:val="center"/>
            <w:hideMark/>
          </w:tcPr>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 xml:space="preserve">Фактически объем услуги телефонной связи для населения на основании </w:t>
            </w:r>
            <w:proofErr w:type="spellStart"/>
            <w:r w:rsidRPr="00A66EBF">
              <w:rPr>
                <w:rFonts w:ascii="Times New Roman" w:hAnsi="Times New Roman"/>
                <w:sz w:val="20"/>
                <w:szCs w:val="24"/>
                <w:lang w:eastAsia="ru-RU"/>
              </w:rPr>
              <w:t>биллинговой</w:t>
            </w:r>
            <w:proofErr w:type="spellEnd"/>
            <w:r w:rsidRPr="00A66EBF">
              <w:rPr>
                <w:rFonts w:ascii="Times New Roman" w:hAnsi="Times New Roman"/>
                <w:sz w:val="20"/>
                <w:szCs w:val="24"/>
                <w:lang w:eastAsia="ru-RU"/>
              </w:rPr>
              <w:t xml:space="preserve"> системы</w:t>
            </w:r>
          </w:p>
        </w:tc>
        <w:tc>
          <w:tcPr>
            <w:tcW w:w="2515" w:type="dxa"/>
            <w:gridSpan w:val="5"/>
            <w:tcBorders>
              <w:top w:val="single" w:sz="4" w:space="0" w:color="auto"/>
              <w:left w:val="single" w:sz="4" w:space="0" w:color="auto"/>
              <w:bottom w:val="single" w:sz="4" w:space="0" w:color="auto"/>
              <w:right w:val="single" w:sz="4" w:space="0" w:color="auto"/>
            </w:tcBorders>
            <w:vAlign w:val="center"/>
            <w:hideMark/>
          </w:tcPr>
          <w:p w:rsidR="00DE5A74"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Фактически недополученные доходы от населения за отчетный период руб.</w:t>
            </w:r>
          </w:p>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(гр.1-гр.2)*гр.13</w:t>
            </w:r>
          </w:p>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(гр.1-гр.2)*гр.14</w:t>
            </w:r>
          </w:p>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(гр.1-гр.2)*гр.15</w:t>
            </w:r>
          </w:p>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(гр.1-гр.2)*гр.16</w:t>
            </w:r>
          </w:p>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(гр.1-гр.2)*гр.17</w:t>
            </w:r>
          </w:p>
        </w:tc>
        <w:tc>
          <w:tcPr>
            <w:tcW w:w="2663" w:type="dxa"/>
            <w:gridSpan w:val="5"/>
            <w:tcBorders>
              <w:top w:val="single" w:sz="4" w:space="0" w:color="auto"/>
              <w:left w:val="single" w:sz="4" w:space="0" w:color="auto"/>
              <w:bottom w:val="single" w:sz="4" w:space="0" w:color="auto"/>
              <w:right w:val="single" w:sz="4" w:space="0" w:color="auto"/>
            </w:tcBorders>
            <w:vAlign w:val="center"/>
          </w:tcPr>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Корректировка субсидии на следующий квартал (уменьшение или увеличение), руб.</w:t>
            </w:r>
          </w:p>
          <w:p w:rsidR="00DE5A74" w:rsidRPr="00A66EBF" w:rsidRDefault="00DE5A74" w:rsidP="00F868DE">
            <w:pPr>
              <w:jc w:val="center"/>
              <w:rPr>
                <w:rFonts w:ascii="Times New Roman" w:hAnsi="Times New Roman"/>
                <w:color w:val="FF0000"/>
                <w:sz w:val="20"/>
                <w:szCs w:val="24"/>
                <w:lang w:eastAsia="ru-RU"/>
              </w:rPr>
            </w:pPr>
          </w:p>
          <w:p w:rsidR="00DE5A74" w:rsidRPr="00A66EBF" w:rsidRDefault="00DE5A74" w:rsidP="00F868DE">
            <w:pPr>
              <w:jc w:val="center"/>
              <w:rPr>
                <w:rFonts w:ascii="Times New Roman" w:hAnsi="Times New Roman"/>
                <w:sz w:val="20"/>
                <w:szCs w:val="24"/>
                <w:lang w:eastAsia="ru-RU"/>
              </w:rPr>
            </w:pPr>
            <w:r w:rsidRPr="00A66EBF">
              <w:rPr>
                <w:rFonts w:ascii="Times New Roman" w:hAnsi="Times New Roman"/>
                <w:sz w:val="20"/>
                <w:szCs w:val="24"/>
                <w:lang w:eastAsia="ru-RU"/>
              </w:rPr>
              <w:t>Гр.22-гр.7</w:t>
            </w:r>
          </w:p>
        </w:tc>
      </w:tr>
      <w:tr w:rsidR="00DE5A74" w:rsidRPr="00A66EBF" w:rsidTr="00F868DE">
        <w:trPr>
          <w:trHeight w:val="206"/>
        </w:trPr>
        <w:tc>
          <w:tcPr>
            <w:tcW w:w="1144"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w:t>
            </w:r>
          </w:p>
        </w:tc>
        <w:tc>
          <w:tcPr>
            <w:tcW w:w="884"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w:t>
            </w:r>
          </w:p>
        </w:tc>
        <w:tc>
          <w:tcPr>
            <w:tcW w:w="471"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3</w:t>
            </w:r>
          </w:p>
        </w:tc>
        <w:tc>
          <w:tcPr>
            <w:tcW w:w="472"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4</w:t>
            </w:r>
          </w:p>
        </w:tc>
        <w:tc>
          <w:tcPr>
            <w:tcW w:w="471"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5</w:t>
            </w:r>
          </w:p>
        </w:tc>
        <w:tc>
          <w:tcPr>
            <w:tcW w:w="472"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6</w:t>
            </w:r>
          </w:p>
        </w:tc>
        <w:tc>
          <w:tcPr>
            <w:tcW w:w="620"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7</w:t>
            </w:r>
          </w:p>
        </w:tc>
        <w:tc>
          <w:tcPr>
            <w:tcW w:w="502"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8</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9</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10</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11</w:t>
            </w:r>
          </w:p>
        </w:tc>
        <w:tc>
          <w:tcPr>
            <w:tcW w:w="650"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12</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13</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14</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15</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16</w:t>
            </w:r>
          </w:p>
        </w:tc>
        <w:tc>
          <w:tcPr>
            <w:tcW w:w="650"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17</w:t>
            </w:r>
          </w:p>
        </w:tc>
        <w:tc>
          <w:tcPr>
            <w:tcW w:w="472"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18</w:t>
            </w:r>
          </w:p>
        </w:tc>
        <w:tc>
          <w:tcPr>
            <w:tcW w:w="47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19</w:t>
            </w:r>
          </w:p>
        </w:tc>
        <w:tc>
          <w:tcPr>
            <w:tcW w:w="472"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20</w:t>
            </w:r>
          </w:p>
        </w:tc>
        <w:tc>
          <w:tcPr>
            <w:tcW w:w="47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21</w:t>
            </w:r>
          </w:p>
        </w:tc>
        <w:tc>
          <w:tcPr>
            <w:tcW w:w="625"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22</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23</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24</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25</w:t>
            </w:r>
          </w:p>
        </w:tc>
        <w:tc>
          <w:tcPr>
            <w:tcW w:w="503" w:type="dxa"/>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26</w:t>
            </w:r>
          </w:p>
        </w:tc>
        <w:tc>
          <w:tcPr>
            <w:tcW w:w="661" w:type="dxa"/>
            <w:gridSpan w:val="2"/>
            <w:tcBorders>
              <w:top w:val="single" w:sz="4" w:space="0" w:color="auto"/>
              <w:left w:val="single" w:sz="4" w:space="0" w:color="auto"/>
              <w:bottom w:val="single" w:sz="4" w:space="0" w:color="auto"/>
              <w:right w:val="single" w:sz="4" w:space="0" w:color="auto"/>
            </w:tcBorders>
            <w:hideMark/>
          </w:tcPr>
          <w:p w:rsidR="00DE5A74" w:rsidRPr="00A66EBF" w:rsidRDefault="00DE5A74" w:rsidP="00F868DE">
            <w:pPr>
              <w:jc w:val="center"/>
              <w:rPr>
                <w:rFonts w:ascii="Times New Roman" w:hAnsi="Times New Roman"/>
                <w:i/>
                <w:sz w:val="18"/>
                <w:szCs w:val="24"/>
                <w:lang w:eastAsia="ru-RU"/>
              </w:rPr>
            </w:pPr>
            <w:r w:rsidRPr="00A66EBF">
              <w:rPr>
                <w:rFonts w:ascii="Times New Roman" w:hAnsi="Times New Roman"/>
                <w:i/>
                <w:sz w:val="18"/>
                <w:szCs w:val="24"/>
                <w:lang w:eastAsia="ru-RU"/>
              </w:rPr>
              <w:t>27</w:t>
            </w:r>
          </w:p>
        </w:tc>
      </w:tr>
      <w:tr w:rsidR="00DE5A74" w:rsidRPr="00A66EBF" w:rsidTr="00F868DE">
        <w:trPr>
          <w:cantSplit/>
          <w:trHeight w:val="2095"/>
        </w:trPr>
        <w:tc>
          <w:tcPr>
            <w:tcW w:w="1144"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884"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1"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471"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20"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502"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50"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50"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47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47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25"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61" w:type="dxa"/>
            <w:gridSpan w:val="2"/>
            <w:tcBorders>
              <w:top w:val="single" w:sz="4" w:space="0" w:color="auto"/>
              <w:left w:val="single" w:sz="4" w:space="0" w:color="auto"/>
              <w:bottom w:val="single" w:sz="4" w:space="0" w:color="auto"/>
              <w:right w:val="single" w:sz="4" w:space="0" w:color="auto"/>
            </w:tcBorders>
            <w:textDirection w:val="btLr"/>
            <w:hideMark/>
          </w:tcPr>
          <w:p w:rsidR="00DE5A74" w:rsidRPr="00A66EBF" w:rsidRDefault="00DE5A74" w:rsidP="00F868DE">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r>
      <w:tr w:rsidR="00DE5A74" w:rsidRPr="00A66EBF" w:rsidTr="00F868DE">
        <w:trPr>
          <w:trHeight w:val="224"/>
        </w:trPr>
        <w:tc>
          <w:tcPr>
            <w:tcW w:w="1144"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884"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2506" w:type="dxa"/>
            <w:gridSpan w:val="5"/>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2"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25"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61" w:type="dxa"/>
            <w:gridSpan w:val="2"/>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r>
      <w:tr w:rsidR="00DE5A74" w:rsidRPr="00A66EBF" w:rsidTr="00F868DE">
        <w:trPr>
          <w:trHeight w:val="241"/>
        </w:trPr>
        <w:tc>
          <w:tcPr>
            <w:tcW w:w="1144"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884"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2506" w:type="dxa"/>
            <w:gridSpan w:val="5"/>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2"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25"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c>
          <w:tcPr>
            <w:tcW w:w="661" w:type="dxa"/>
            <w:gridSpan w:val="2"/>
            <w:tcBorders>
              <w:top w:val="single" w:sz="4" w:space="0" w:color="auto"/>
              <w:left w:val="single" w:sz="4" w:space="0" w:color="auto"/>
              <w:bottom w:val="single" w:sz="4" w:space="0" w:color="auto"/>
              <w:right w:val="single" w:sz="4" w:space="0" w:color="auto"/>
            </w:tcBorders>
          </w:tcPr>
          <w:p w:rsidR="00DE5A74" w:rsidRPr="00A66EBF" w:rsidRDefault="00DE5A74" w:rsidP="00F868DE">
            <w:pPr>
              <w:rPr>
                <w:rFonts w:ascii="Times New Roman" w:hAnsi="Times New Roman"/>
                <w:sz w:val="20"/>
                <w:szCs w:val="24"/>
                <w:lang w:eastAsia="ru-RU"/>
              </w:rPr>
            </w:pPr>
          </w:p>
        </w:tc>
      </w:tr>
    </w:tbl>
    <w:p w:rsidR="00DE5A74" w:rsidRDefault="00DE5A74" w:rsidP="00DE5A74">
      <w:pPr>
        <w:spacing w:after="0" w:line="276" w:lineRule="auto"/>
        <w:jc w:val="both"/>
        <w:rPr>
          <w:rFonts w:ascii="Times New Roman" w:hAnsi="Times New Roman" w:cs="Times New Roman"/>
          <w:sz w:val="24"/>
        </w:rPr>
      </w:pPr>
      <w:r w:rsidRPr="00A66EBF">
        <w:rPr>
          <w:rFonts w:ascii="Times New Roman" w:hAnsi="Times New Roman" w:cs="Times New Roman"/>
          <w:sz w:val="24"/>
        </w:rPr>
        <w:t>РАЗДЕЛ 2. Информация о фактической потребности в субсидии</w:t>
      </w:r>
    </w:p>
    <w:p w:rsidR="00DE5A74" w:rsidRPr="00F75F35" w:rsidRDefault="00DE5A74" w:rsidP="00DE5A74">
      <w:pPr>
        <w:spacing w:after="0" w:line="240" w:lineRule="auto"/>
        <w:ind w:firstLine="709"/>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Приложение:</w:t>
      </w:r>
    </w:p>
    <w:p w:rsidR="00DE5A74" w:rsidRPr="00F75F35" w:rsidRDefault="00DE5A74" w:rsidP="00DE5A74">
      <w:pPr>
        <w:autoSpaceDE w:val="0"/>
        <w:autoSpaceDN w:val="0"/>
        <w:adjustRightInd w:val="0"/>
        <w:spacing w:after="0" w:line="240" w:lineRule="auto"/>
        <w:jc w:val="both"/>
        <w:rPr>
          <w:rFonts w:ascii="Times New Roman" w:eastAsia="Calibri" w:hAnsi="Times New Roman" w:cs="Times New Roman"/>
          <w:sz w:val="24"/>
          <w:szCs w:val="24"/>
        </w:rPr>
      </w:pPr>
      <w:r w:rsidRPr="00F75F35">
        <w:rPr>
          <w:rFonts w:ascii="Times New Roman" w:eastAsia="Calibri" w:hAnsi="Times New Roman" w:cs="Times New Roman"/>
          <w:sz w:val="24"/>
          <w:szCs w:val="24"/>
        </w:rPr>
        <w:t>1)</w:t>
      </w:r>
    </w:p>
    <w:p w:rsidR="00DE5A74" w:rsidRPr="00F75F35" w:rsidRDefault="00DE5A74" w:rsidP="00DE5A74">
      <w:pPr>
        <w:autoSpaceDE w:val="0"/>
        <w:autoSpaceDN w:val="0"/>
        <w:adjustRightInd w:val="0"/>
        <w:spacing w:after="0" w:line="240" w:lineRule="auto"/>
        <w:jc w:val="both"/>
        <w:rPr>
          <w:rFonts w:ascii="Times New Roman" w:eastAsia="Calibri" w:hAnsi="Times New Roman" w:cs="Times New Roman"/>
          <w:sz w:val="24"/>
          <w:szCs w:val="24"/>
        </w:rPr>
      </w:pPr>
      <w:r w:rsidRPr="00F75F35">
        <w:rPr>
          <w:rFonts w:ascii="Times New Roman" w:eastAsia="Calibri" w:hAnsi="Times New Roman" w:cs="Times New Roman"/>
          <w:sz w:val="24"/>
          <w:szCs w:val="24"/>
        </w:rPr>
        <w:t>2)</w:t>
      </w:r>
    </w:p>
    <w:p w:rsidR="00DE5A74" w:rsidRPr="00F75F35" w:rsidRDefault="00DE5A74" w:rsidP="00DE5A74">
      <w:pPr>
        <w:autoSpaceDE w:val="0"/>
        <w:autoSpaceDN w:val="0"/>
        <w:adjustRightInd w:val="0"/>
        <w:spacing w:after="0" w:line="240" w:lineRule="auto"/>
        <w:jc w:val="both"/>
        <w:rPr>
          <w:rFonts w:ascii="Times New Roman" w:eastAsia="Calibri" w:hAnsi="Times New Roman" w:cs="Times New Roman"/>
          <w:sz w:val="24"/>
          <w:szCs w:val="24"/>
        </w:rPr>
      </w:pPr>
      <w:r w:rsidRPr="00F75F35">
        <w:rPr>
          <w:rFonts w:ascii="Times New Roman" w:eastAsia="Calibri" w:hAnsi="Times New Roman" w:cs="Times New Roman"/>
          <w:sz w:val="24"/>
          <w:szCs w:val="24"/>
        </w:rPr>
        <w:t>и т.д.</w:t>
      </w:r>
    </w:p>
    <w:p w:rsidR="00DE5A74" w:rsidRPr="00F75F35" w:rsidRDefault="00DE5A74" w:rsidP="00DE5A7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Руководитель ________________________________</w:t>
      </w:r>
    </w:p>
    <w:p w:rsidR="00DE5A74" w:rsidRPr="00F75F35" w:rsidRDefault="00DE5A74" w:rsidP="00DE5A74">
      <w:pPr>
        <w:spacing w:after="200" w:line="276" w:lineRule="auto"/>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ab/>
        <w:t>Главный бухгалтер ________________________________</w:t>
      </w:r>
    </w:p>
    <w:p w:rsidR="00DE5A74" w:rsidRPr="00F75F35" w:rsidRDefault="00DE5A74" w:rsidP="00DE5A7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 xml:space="preserve">    М.П.</w:t>
      </w:r>
    </w:p>
    <w:p w:rsidR="00DE5A74" w:rsidRPr="00F75F35" w:rsidRDefault="00DE5A74" w:rsidP="00DE5A7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F75F35">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w:t>
      </w:r>
      <w:r w:rsidRPr="00F75F35">
        <w:rPr>
          <w:rFonts w:ascii="Times New Roman" w:eastAsia="Calibri" w:hAnsi="Times New Roman" w:cs="Times New Roman"/>
          <w:sz w:val="24"/>
          <w:szCs w:val="24"/>
          <w:lang w:eastAsia="ru-RU"/>
        </w:rPr>
        <w:t xml:space="preserve"> __________ 20__ г.</w:t>
      </w:r>
    </w:p>
    <w:p w:rsidR="00DE5A74" w:rsidRPr="00F75F35" w:rsidRDefault="00DE5A74" w:rsidP="00DE5A74">
      <w:pPr>
        <w:spacing w:after="0" w:line="276" w:lineRule="auto"/>
        <w:jc w:val="both"/>
        <w:rPr>
          <w:rFonts w:ascii="Times New Roman" w:hAnsi="Times New Roman" w:cs="Times New Roman"/>
          <w:sz w:val="24"/>
        </w:rPr>
      </w:pPr>
    </w:p>
    <w:p w:rsidR="00DE5A74" w:rsidRDefault="00DE5A74" w:rsidP="00390C37">
      <w:pPr>
        <w:pStyle w:val="a9"/>
        <w:spacing w:after="0" w:line="276" w:lineRule="auto"/>
        <w:ind w:firstLine="0"/>
        <w:jc w:val="both"/>
        <w:rPr>
          <w:rFonts w:cs="Times New Roman"/>
          <w:sz w:val="24"/>
          <w:szCs w:val="24"/>
        </w:rPr>
        <w:sectPr w:rsidR="00DE5A74" w:rsidSect="00E336A0">
          <w:headerReference w:type="default" r:id="rId10"/>
          <w:headerReference w:type="first" r:id="rId11"/>
          <w:pgSz w:w="16838" w:h="11906" w:orient="landscape" w:code="9"/>
          <w:pgMar w:top="851" w:right="1134" w:bottom="709" w:left="992" w:header="709" w:footer="709" w:gutter="0"/>
          <w:cols w:space="708"/>
          <w:titlePg/>
          <w:docGrid w:linePitch="360"/>
        </w:sectPr>
      </w:pPr>
    </w:p>
    <w:p w:rsidR="00B578B7" w:rsidRPr="00B578B7" w:rsidRDefault="00B578B7" w:rsidP="00390C37">
      <w:pPr>
        <w:pStyle w:val="a9"/>
        <w:spacing w:after="0" w:line="276" w:lineRule="auto"/>
        <w:ind w:firstLine="0"/>
        <w:jc w:val="both"/>
        <w:rPr>
          <w:rFonts w:cs="Times New Roman"/>
          <w:sz w:val="24"/>
          <w:szCs w:val="24"/>
        </w:rPr>
      </w:pPr>
    </w:p>
    <w:sectPr w:rsidR="00B578B7" w:rsidRPr="00B578B7" w:rsidSect="00390C37">
      <w:pgSz w:w="16838" w:h="11906" w:orient="landscape"/>
      <w:pgMar w:top="851" w:right="992"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F6" w:rsidRDefault="00B419F6" w:rsidP="00074C30">
      <w:pPr>
        <w:spacing w:after="0" w:line="240" w:lineRule="auto"/>
      </w:pPr>
      <w:r>
        <w:separator/>
      </w:r>
    </w:p>
  </w:endnote>
  <w:endnote w:type="continuationSeparator" w:id="0">
    <w:p w:rsidR="00B419F6" w:rsidRDefault="00B419F6"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F6" w:rsidRDefault="00B419F6" w:rsidP="00074C30">
      <w:pPr>
        <w:spacing w:after="0" w:line="240" w:lineRule="auto"/>
      </w:pPr>
      <w:r>
        <w:separator/>
      </w:r>
    </w:p>
  </w:footnote>
  <w:footnote w:type="continuationSeparator" w:id="0">
    <w:p w:rsidR="00B419F6" w:rsidRDefault="00B419F6"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DE" w:rsidRDefault="00F868DE">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37" w:rsidRDefault="00390C3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DE" w:rsidRDefault="00F868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42E0"/>
    <w:multiLevelType w:val="hybridMultilevel"/>
    <w:tmpl w:val="7DC09FFE"/>
    <w:lvl w:ilvl="0" w:tplc="62DC1028">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C10BC"/>
    <w:multiLevelType w:val="hybridMultilevel"/>
    <w:tmpl w:val="00CCE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F4D67"/>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C196C"/>
    <w:multiLevelType w:val="hybridMultilevel"/>
    <w:tmpl w:val="056204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61E26D2"/>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862D1C"/>
    <w:multiLevelType w:val="hybridMultilevel"/>
    <w:tmpl w:val="AB24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82A"/>
    <w:multiLevelType w:val="multilevel"/>
    <w:tmpl w:val="0B2291F2"/>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7B5FDA"/>
    <w:multiLevelType w:val="hybridMultilevel"/>
    <w:tmpl w:val="EC2C0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F4EA8"/>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035B58"/>
    <w:multiLevelType w:val="hybridMultilevel"/>
    <w:tmpl w:val="2E980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D5376"/>
    <w:multiLevelType w:val="hybridMultilevel"/>
    <w:tmpl w:val="3700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0D04C4"/>
    <w:multiLevelType w:val="hybridMultilevel"/>
    <w:tmpl w:val="6250FC0A"/>
    <w:lvl w:ilvl="0" w:tplc="F586B6E0">
      <w:start w:val="1"/>
      <w:numFmt w:val="decimal"/>
      <w:lvlText w:val="%1)"/>
      <w:lvlJc w:val="left"/>
      <w:pPr>
        <w:ind w:left="-594" w:hanging="360"/>
      </w:pPr>
      <w:rPr>
        <w:rFonts w:hint="default"/>
      </w:rPr>
    </w:lvl>
    <w:lvl w:ilvl="1" w:tplc="04190019">
      <w:start w:val="1"/>
      <w:numFmt w:val="lowerLetter"/>
      <w:lvlText w:val="%2."/>
      <w:lvlJc w:val="left"/>
      <w:pPr>
        <w:ind w:left="126" w:hanging="360"/>
      </w:pPr>
    </w:lvl>
    <w:lvl w:ilvl="2" w:tplc="0419001B" w:tentative="1">
      <w:start w:val="1"/>
      <w:numFmt w:val="lowerRoman"/>
      <w:lvlText w:val="%3."/>
      <w:lvlJc w:val="right"/>
      <w:pPr>
        <w:ind w:left="846" w:hanging="180"/>
      </w:pPr>
    </w:lvl>
    <w:lvl w:ilvl="3" w:tplc="0419000F" w:tentative="1">
      <w:start w:val="1"/>
      <w:numFmt w:val="decimal"/>
      <w:lvlText w:val="%4."/>
      <w:lvlJc w:val="left"/>
      <w:pPr>
        <w:ind w:left="1566" w:hanging="360"/>
      </w:pPr>
    </w:lvl>
    <w:lvl w:ilvl="4" w:tplc="04190019" w:tentative="1">
      <w:start w:val="1"/>
      <w:numFmt w:val="lowerLetter"/>
      <w:lvlText w:val="%5."/>
      <w:lvlJc w:val="left"/>
      <w:pPr>
        <w:ind w:left="2286" w:hanging="360"/>
      </w:pPr>
    </w:lvl>
    <w:lvl w:ilvl="5" w:tplc="0419001B" w:tentative="1">
      <w:start w:val="1"/>
      <w:numFmt w:val="lowerRoman"/>
      <w:lvlText w:val="%6."/>
      <w:lvlJc w:val="right"/>
      <w:pPr>
        <w:ind w:left="3006" w:hanging="180"/>
      </w:pPr>
    </w:lvl>
    <w:lvl w:ilvl="6" w:tplc="0419000F" w:tentative="1">
      <w:start w:val="1"/>
      <w:numFmt w:val="decimal"/>
      <w:lvlText w:val="%7."/>
      <w:lvlJc w:val="left"/>
      <w:pPr>
        <w:ind w:left="3726" w:hanging="360"/>
      </w:pPr>
    </w:lvl>
    <w:lvl w:ilvl="7" w:tplc="04190019" w:tentative="1">
      <w:start w:val="1"/>
      <w:numFmt w:val="lowerLetter"/>
      <w:lvlText w:val="%8."/>
      <w:lvlJc w:val="left"/>
      <w:pPr>
        <w:ind w:left="4446" w:hanging="360"/>
      </w:pPr>
    </w:lvl>
    <w:lvl w:ilvl="8" w:tplc="0419001B" w:tentative="1">
      <w:start w:val="1"/>
      <w:numFmt w:val="lowerRoman"/>
      <w:lvlText w:val="%9."/>
      <w:lvlJc w:val="right"/>
      <w:pPr>
        <w:ind w:left="5166" w:hanging="180"/>
      </w:pPr>
    </w:lvl>
  </w:abstractNum>
  <w:abstractNum w:abstractNumId="16">
    <w:nsid w:val="2AE43911"/>
    <w:multiLevelType w:val="hybridMultilevel"/>
    <w:tmpl w:val="3700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580A4C"/>
    <w:multiLevelType w:val="hybridMultilevel"/>
    <w:tmpl w:val="7BFC0968"/>
    <w:lvl w:ilvl="0" w:tplc="D604DD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803FD1"/>
    <w:multiLevelType w:val="hybridMultilevel"/>
    <w:tmpl w:val="F81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AA3534"/>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9D7944"/>
    <w:multiLevelType w:val="multilevel"/>
    <w:tmpl w:val="CEBEDE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EA5728"/>
    <w:multiLevelType w:val="hybridMultilevel"/>
    <w:tmpl w:val="D1BCAD6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3">
    <w:nsid w:val="506D39D4"/>
    <w:multiLevelType w:val="hybridMultilevel"/>
    <w:tmpl w:val="D178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32FC6"/>
    <w:multiLevelType w:val="hybridMultilevel"/>
    <w:tmpl w:val="F81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054B7A"/>
    <w:multiLevelType w:val="hybridMultilevel"/>
    <w:tmpl w:val="AB24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9A56FD"/>
    <w:multiLevelType w:val="multilevel"/>
    <w:tmpl w:val="CDDAC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B450BC"/>
    <w:multiLevelType w:val="hybridMultilevel"/>
    <w:tmpl w:val="F81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3C3D83"/>
    <w:multiLevelType w:val="hybridMultilevel"/>
    <w:tmpl w:val="34503EE0"/>
    <w:lvl w:ilvl="0" w:tplc="24B8F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470410B"/>
    <w:multiLevelType w:val="hybridMultilevel"/>
    <w:tmpl w:val="244257CE"/>
    <w:lvl w:ilvl="0" w:tplc="D604DD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E2A76F8"/>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5"/>
  </w:num>
  <w:num w:numId="3">
    <w:abstractNumId w:val="30"/>
  </w:num>
  <w:num w:numId="4">
    <w:abstractNumId w:val="24"/>
  </w:num>
  <w:num w:numId="5">
    <w:abstractNumId w:val="34"/>
  </w:num>
  <w:num w:numId="6">
    <w:abstractNumId w:val="25"/>
  </w:num>
  <w:num w:numId="7">
    <w:abstractNumId w:val="1"/>
  </w:num>
  <w:num w:numId="8">
    <w:abstractNumId w:val="2"/>
  </w:num>
  <w:num w:numId="9">
    <w:abstractNumId w:val="32"/>
  </w:num>
  <w:num w:numId="10">
    <w:abstractNumId w:val="9"/>
  </w:num>
  <w:num w:numId="11">
    <w:abstractNumId w:val="36"/>
  </w:num>
  <w:num w:numId="12">
    <w:abstractNumId w:val="8"/>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13"/>
  </w:num>
  <w:num w:numId="18">
    <w:abstractNumId w:val="27"/>
  </w:num>
  <w:num w:numId="19">
    <w:abstractNumId w:val="7"/>
  </w:num>
  <w:num w:numId="20">
    <w:abstractNumId w:val="0"/>
  </w:num>
  <w:num w:numId="21">
    <w:abstractNumId w:val="26"/>
  </w:num>
  <w:num w:numId="22">
    <w:abstractNumId w:val="18"/>
  </w:num>
  <w:num w:numId="23">
    <w:abstractNumId w:val="29"/>
  </w:num>
  <w:num w:numId="24">
    <w:abstractNumId w:val="14"/>
  </w:num>
  <w:num w:numId="25">
    <w:abstractNumId w:val="23"/>
  </w:num>
  <w:num w:numId="26">
    <w:abstractNumId w:val="4"/>
  </w:num>
  <w:num w:numId="27">
    <w:abstractNumId w:val="6"/>
  </w:num>
  <w:num w:numId="28">
    <w:abstractNumId w:val="16"/>
  </w:num>
  <w:num w:numId="29">
    <w:abstractNumId w:val="12"/>
  </w:num>
  <w:num w:numId="30">
    <w:abstractNumId w:val="19"/>
  </w:num>
  <w:num w:numId="31">
    <w:abstractNumId w:val="37"/>
  </w:num>
  <w:num w:numId="32">
    <w:abstractNumId w:val="22"/>
  </w:num>
  <w:num w:numId="33">
    <w:abstractNumId w:val="15"/>
  </w:num>
  <w:num w:numId="34">
    <w:abstractNumId w:val="17"/>
  </w:num>
  <w:num w:numId="35">
    <w:abstractNumId w:val="33"/>
  </w:num>
  <w:num w:numId="36">
    <w:abstractNumId w:val="10"/>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06056"/>
    <w:rsid w:val="000103CC"/>
    <w:rsid w:val="000256D9"/>
    <w:rsid w:val="00045914"/>
    <w:rsid w:val="000471F9"/>
    <w:rsid w:val="00074C30"/>
    <w:rsid w:val="000C14FC"/>
    <w:rsid w:val="000D4CB9"/>
    <w:rsid w:val="000D7A16"/>
    <w:rsid w:val="0010796A"/>
    <w:rsid w:val="001115BE"/>
    <w:rsid w:val="00130CA4"/>
    <w:rsid w:val="0013428A"/>
    <w:rsid w:val="00175B8E"/>
    <w:rsid w:val="001838B3"/>
    <w:rsid w:val="001855D8"/>
    <w:rsid w:val="00193471"/>
    <w:rsid w:val="001B4804"/>
    <w:rsid w:val="001D27FF"/>
    <w:rsid w:val="001D5E7A"/>
    <w:rsid w:val="001F46A4"/>
    <w:rsid w:val="002108B6"/>
    <w:rsid w:val="002157AA"/>
    <w:rsid w:val="00216EAC"/>
    <w:rsid w:val="00217475"/>
    <w:rsid w:val="00242C29"/>
    <w:rsid w:val="002432F2"/>
    <w:rsid w:val="00285363"/>
    <w:rsid w:val="00286C47"/>
    <w:rsid w:val="002D145A"/>
    <w:rsid w:val="002E3320"/>
    <w:rsid w:val="00323646"/>
    <w:rsid w:val="00331146"/>
    <w:rsid w:val="00350607"/>
    <w:rsid w:val="003511E5"/>
    <w:rsid w:val="003572AA"/>
    <w:rsid w:val="003778B3"/>
    <w:rsid w:val="00390C37"/>
    <w:rsid w:val="0039112A"/>
    <w:rsid w:val="003C0BFD"/>
    <w:rsid w:val="003C551B"/>
    <w:rsid w:val="003F1EDA"/>
    <w:rsid w:val="003F7141"/>
    <w:rsid w:val="00405AF7"/>
    <w:rsid w:val="00462476"/>
    <w:rsid w:val="004975A9"/>
    <w:rsid w:val="004B699B"/>
    <w:rsid w:val="004E5A32"/>
    <w:rsid w:val="004E637A"/>
    <w:rsid w:val="004F180B"/>
    <w:rsid w:val="005036BA"/>
    <w:rsid w:val="00504B6D"/>
    <w:rsid w:val="00513251"/>
    <w:rsid w:val="00567D1D"/>
    <w:rsid w:val="00593AF1"/>
    <w:rsid w:val="005B2242"/>
    <w:rsid w:val="005D121C"/>
    <w:rsid w:val="005E70DF"/>
    <w:rsid w:val="005E749A"/>
    <w:rsid w:val="006070A7"/>
    <w:rsid w:val="0061232D"/>
    <w:rsid w:val="00625024"/>
    <w:rsid w:val="006631C8"/>
    <w:rsid w:val="00680CF3"/>
    <w:rsid w:val="006819B9"/>
    <w:rsid w:val="006A3D4F"/>
    <w:rsid w:val="006C3B50"/>
    <w:rsid w:val="006E4DC4"/>
    <w:rsid w:val="006F06C7"/>
    <w:rsid w:val="00705C84"/>
    <w:rsid w:val="00711E5E"/>
    <w:rsid w:val="00715029"/>
    <w:rsid w:val="007864E1"/>
    <w:rsid w:val="00795B24"/>
    <w:rsid w:val="00795FE1"/>
    <w:rsid w:val="007A4DC1"/>
    <w:rsid w:val="007C0E01"/>
    <w:rsid w:val="007C2C23"/>
    <w:rsid w:val="007C53AD"/>
    <w:rsid w:val="00852DA6"/>
    <w:rsid w:val="00864AA6"/>
    <w:rsid w:val="00870DCF"/>
    <w:rsid w:val="00871A16"/>
    <w:rsid w:val="008929D4"/>
    <w:rsid w:val="00897F12"/>
    <w:rsid w:val="008A03AB"/>
    <w:rsid w:val="008A27EF"/>
    <w:rsid w:val="008B3877"/>
    <w:rsid w:val="008B712F"/>
    <w:rsid w:val="008C29A5"/>
    <w:rsid w:val="008C39CD"/>
    <w:rsid w:val="008E4EAA"/>
    <w:rsid w:val="008F34B4"/>
    <w:rsid w:val="00900213"/>
    <w:rsid w:val="009026F2"/>
    <w:rsid w:val="0094536D"/>
    <w:rsid w:val="00947555"/>
    <w:rsid w:val="009609A6"/>
    <w:rsid w:val="00967D1A"/>
    <w:rsid w:val="00981BB4"/>
    <w:rsid w:val="00984168"/>
    <w:rsid w:val="00985AE6"/>
    <w:rsid w:val="00991F91"/>
    <w:rsid w:val="009A244D"/>
    <w:rsid w:val="009A5BC5"/>
    <w:rsid w:val="009C4788"/>
    <w:rsid w:val="009C480D"/>
    <w:rsid w:val="009D0803"/>
    <w:rsid w:val="009F4A5F"/>
    <w:rsid w:val="00A10D0A"/>
    <w:rsid w:val="00A134BE"/>
    <w:rsid w:val="00A363C7"/>
    <w:rsid w:val="00AA5274"/>
    <w:rsid w:val="00AC3A4F"/>
    <w:rsid w:val="00AD7EF8"/>
    <w:rsid w:val="00AE1C78"/>
    <w:rsid w:val="00AF2164"/>
    <w:rsid w:val="00B237BD"/>
    <w:rsid w:val="00B419F6"/>
    <w:rsid w:val="00B443B1"/>
    <w:rsid w:val="00B47F41"/>
    <w:rsid w:val="00B578B7"/>
    <w:rsid w:val="00B6100D"/>
    <w:rsid w:val="00B67EA2"/>
    <w:rsid w:val="00B70DAF"/>
    <w:rsid w:val="00B809BB"/>
    <w:rsid w:val="00B83867"/>
    <w:rsid w:val="00B91258"/>
    <w:rsid w:val="00B96BFB"/>
    <w:rsid w:val="00BA1070"/>
    <w:rsid w:val="00BA587E"/>
    <w:rsid w:val="00BB0A59"/>
    <w:rsid w:val="00BE6A4F"/>
    <w:rsid w:val="00C06902"/>
    <w:rsid w:val="00C8002F"/>
    <w:rsid w:val="00C922D1"/>
    <w:rsid w:val="00CA64BC"/>
    <w:rsid w:val="00CB2E86"/>
    <w:rsid w:val="00CB445A"/>
    <w:rsid w:val="00CB4D98"/>
    <w:rsid w:val="00CB7A8F"/>
    <w:rsid w:val="00CB7E54"/>
    <w:rsid w:val="00CE3474"/>
    <w:rsid w:val="00CE374E"/>
    <w:rsid w:val="00CE7983"/>
    <w:rsid w:val="00CF0724"/>
    <w:rsid w:val="00D02EAA"/>
    <w:rsid w:val="00D03622"/>
    <w:rsid w:val="00D04EBE"/>
    <w:rsid w:val="00D115A1"/>
    <w:rsid w:val="00D21FFE"/>
    <w:rsid w:val="00D24A26"/>
    <w:rsid w:val="00D433B2"/>
    <w:rsid w:val="00D5232F"/>
    <w:rsid w:val="00D968D1"/>
    <w:rsid w:val="00DB0F24"/>
    <w:rsid w:val="00DB687D"/>
    <w:rsid w:val="00DC595A"/>
    <w:rsid w:val="00DE5A74"/>
    <w:rsid w:val="00DF6051"/>
    <w:rsid w:val="00E14310"/>
    <w:rsid w:val="00E24917"/>
    <w:rsid w:val="00E31F44"/>
    <w:rsid w:val="00E336A0"/>
    <w:rsid w:val="00E37C74"/>
    <w:rsid w:val="00E42460"/>
    <w:rsid w:val="00E4319D"/>
    <w:rsid w:val="00E5268C"/>
    <w:rsid w:val="00E60DE2"/>
    <w:rsid w:val="00E63363"/>
    <w:rsid w:val="00E819EE"/>
    <w:rsid w:val="00E82C84"/>
    <w:rsid w:val="00E97E14"/>
    <w:rsid w:val="00EB48AD"/>
    <w:rsid w:val="00EE4593"/>
    <w:rsid w:val="00F22F92"/>
    <w:rsid w:val="00F52EF6"/>
    <w:rsid w:val="00F868DE"/>
    <w:rsid w:val="00F915F1"/>
    <w:rsid w:val="00FB019D"/>
    <w:rsid w:val="00FB3D3D"/>
    <w:rsid w:val="00FB3D89"/>
    <w:rsid w:val="00FB44E4"/>
    <w:rsid w:val="00FC6162"/>
    <w:rsid w:val="00FC64A6"/>
    <w:rsid w:val="00FD5E6A"/>
    <w:rsid w:val="00FE207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4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D4C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2"/>
    <w:rsid w:val="008E4EA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8E4EAA"/>
    <w:pPr>
      <w:widowControl w:val="0"/>
      <w:shd w:val="clear" w:color="auto" w:fill="FFFFFF"/>
      <w:spacing w:before="360" w:after="0" w:line="45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0D4C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D4CB9"/>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0D4CB9"/>
  </w:style>
  <w:style w:type="paragraph" w:customStyle="1" w:styleId="msonormal0">
    <w:name w:val="msonorma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dok">
    <w:name w:val="stdok"/>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0D4CB9"/>
    <w:rPr>
      <w:color w:val="0000FF"/>
      <w:u w:val="single"/>
    </w:rPr>
  </w:style>
  <w:style w:type="character" w:styleId="af0">
    <w:name w:val="FollowedHyperlink"/>
    <w:basedOn w:val="a0"/>
    <w:uiPriority w:val="99"/>
    <w:semiHidden/>
    <w:unhideWhenUsed/>
    <w:rsid w:val="000D4CB9"/>
    <w:rPr>
      <w:color w:val="800080"/>
      <w:u w:val="single"/>
    </w:rPr>
  </w:style>
  <w:style w:type="paragraph" w:customStyle="1" w:styleId="stdokn">
    <w:name w:val="stdokn"/>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omerstr">
    <w:name w:val="doknomer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avstr">
    <w:name w:val="doknav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D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4CB9"/>
    <w:rPr>
      <w:rFonts w:ascii="Courier New" w:eastAsia="Times New Roman" w:hAnsi="Courier New" w:cs="Courier New"/>
      <w:sz w:val="20"/>
      <w:szCs w:val="20"/>
      <w:lang w:eastAsia="ru-RU"/>
    </w:rPr>
  </w:style>
  <w:style w:type="paragraph" w:customStyle="1" w:styleId="txtl">
    <w:name w:val="txt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r">
    <w:name w:val="tx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D4CB9"/>
  </w:style>
  <w:style w:type="table" w:customStyle="1" w:styleId="14">
    <w:name w:val="Сетка таблицы1"/>
    <w:basedOn w:val="a1"/>
    <w:next w:val="ad"/>
    <w:uiPriority w:val="39"/>
    <w:rsid w:val="000D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4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D4C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2"/>
    <w:rsid w:val="008E4EA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8E4EAA"/>
    <w:pPr>
      <w:widowControl w:val="0"/>
      <w:shd w:val="clear" w:color="auto" w:fill="FFFFFF"/>
      <w:spacing w:before="360" w:after="0" w:line="45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0D4C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D4CB9"/>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0D4CB9"/>
  </w:style>
  <w:style w:type="paragraph" w:customStyle="1" w:styleId="msonormal0">
    <w:name w:val="msonorma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dok">
    <w:name w:val="stdok"/>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0D4CB9"/>
    <w:rPr>
      <w:color w:val="0000FF"/>
      <w:u w:val="single"/>
    </w:rPr>
  </w:style>
  <w:style w:type="character" w:styleId="af0">
    <w:name w:val="FollowedHyperlink"/>
    <w:basedOn w:val="a0"/>
    <w:uiPriority w:val="99"/>
    <w:semiHidden/>
    <w:unhideWhenUsed/>
    <w:rsid w:val="000D4CB9"/>
    <w:rPr>
      <w:color w:val="800080"/>
      <w:u w:val="single"/>
    </w:rPr>
  </w:style>
  <w:style w:type="paragraph" w:customStyle="1" w:styleId="stdokn">
    <w:name w:val="stdokn"/>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omerstr">
    <w:name w:val="doknomer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avstr">
    <w:name w:val="doknav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D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4CB9"/>
    <w:rPr>
      <w:rFonts w:ascii="Courier New" w:eastAsia="Times New Roman" w:hAnsi="Courier New" w:cs="Courier New"/>
      <w:sz w:val="20"/>
      <w:szCs w:val="20"/>
      <w:lang w:eastAsia="ru-RU"/>
    </w:rPr>
  </w:style>
  <w:style w:type="paragraph" w:customStyle="1" w:styleId="txtl">
    <w:name w:val="txt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r">
    <w:name w:val="tx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D4CB9"/>
  </w:style>
  <w:style w:type="table" w:customStyle="1" w:styleId="14">
    <w:name w:val="Сетка таблицы1"/>
    <w:basedOn w:val="a1"/>
    <w:next w:val="ad"/>
    <w:uiPriority w:val="39"/>
    <w:rsid w:val="000D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40092">
      <w:bodyDiv w:val="1"/>
      <w:marLeft w:val="0"/>
      <w:marRight w:val="0"/>
      <w:marTop w:val="0"/>
      <w:marBottom w:val="0"/>
      <w:divBdr>
        <w:top w:val="none" w:sz="0" w:space="0" w:color="auto"/>
        <w:left w:val="none" w:sz="0" w:space="0" w:color="auto"/>
        <w:bottom w:val="none" w:sz="0" w:space="0" w:color="auto"/>
        <w:right w:val="none" w:sz="0" w:space="0" w:color="auto"/>
      </w:divBdr>
    </w:div>
    <w:div w:id="896598124">
      <w:bodyDiv w:val="1"/>
      <w:marLeft w:val="0"/>
      <w:marRight w:val="0"/>
      <w:marTop w:val="0"/>
      <w:marBottom w:val="0"/>
      <w:divBdr>
        <w:top w:val="none" w:sz="0" w:space="0" w:color="auto"/>
        <w:left w:val="none" w:sz="0" w:space="0" w:color="auto"/>
        <w:bottom w:val="none" w:sz="0" w:space="0" w:color="auto"/>
        <w:right w:val="none" w:sz="0" w:space="0" w:color="auto"/>
      </w:divBdr>
    </w:div>
    <w:div w:id="9831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36DE-DF5E-4CB7-A5ED-08E13BE4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9074</Words>
  <Characters>51725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2021-03-24T10:02:00Z</cp:lastPrinted>
  <dcterms:created xsi:type="dcterms:W3CDTF">2021-03-29T07:41:00Z</dcterms:created>
  <dcterms:modified xsi:type="dcterms:W3CDTF">2021-03-29T07:41:00Z</dcterms:modified>
</cp:coreProperties>
</file>