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C78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FF26A3" w:rsidRDefault="00FF26A3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</w:t>
      </w:r>
      <w:r w:rsidR="00E31F44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Л</w:t>
      </w: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ЕНИ</w:t>
      </w:r>
      <w:r w:rsidR="00462476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</w:t>
      </w:r>
    </w:p>
    <w:p w:rsidR="004975A9" w:rsidRPr="00CE374E" w:rsidRDefault="004975A9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F84" w:rsidRPr="00CE374E" w:rsidRDefault="00C33A39" w:rsidP="00CC787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7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26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5C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№</w:t>
      </w:r>
      <w:r w:rsidR="0045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7D5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</w:p>
    <w:p w:rsidR="00462476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9A9" w:rsidRDefault="005079A9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B87560" w:rsidP="001829C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560">
        <w:rPr>
          <w:rFonts w:ascii="Times New Roman" w:hAnsi="Times New Roman" w:cs="Times New Roman"/>
          <w:sz w:val="24"/>
          <w:szCs w:val="24"/>
        </w:rPr>
        <w:t xml:space="preserve">Об </w:t>
      </w:r>
      <w:r w:rsidR="00801265" w:rsidRPr="00801265">
        <w:rPr>
          <w:rFonts w:ascii="Times New Roman" w:hAnsi="Times New Roman" w:cs="Times New Roman"/>
          <w:sz w:val="24"/>
          <w:szCs w:val="24"/>
        </w:rPr>
        <w:t>установлении платы за проведение технических работ</w:t>
      </w:r>
      <w:bookmarkStart w:id="0" w:name="_GoBack"/>
      <w:bookmarkEnd w:id="0"/>
    </w:p>
    <w:p w:rsidR="00CB2E86" w:rsidRPr="00CE374E" w:rsidRDefault="00CB2E86" w:rsidP="005C4051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B950A4" w:rsidRDefault="00B950A4" w:rsidP="008F7705">
      <w:pPr>
        <w:tabs>
          <w:tab w:val="left" w:pos="993"/>
          <w:tab w:val="left" w:pos="712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FA9" w:rsidRPr="00632110" w:rsidRDefault="00801265" w:rsidP="00632110">
      <w:pPr>
        <w:tabs>
          <w:tab w:val="left" w:pos="993"/>
          <w:tab w:val="left" w:pos="7125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01265">
        <w:rPr>
          <w:rFonts w:ascii="Times New Roman" w:hAnsi="Times New Roman" w:cs="Times New Roman"/>
          <w:sz w:val="24"/>
          <w:szCs w:val="24"/>
        </w:rPr>
        <w:t xml:space="preserve">соответствии со статьей 58 Закона Республики Южная Осетия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801265">
        <w:rPr>
          <w:rFonts w:ascii="Times New Roman" w:hAnsi="Times New Roman" w:cs="Times New Roman"/>
          <w:sz w:val="24"/>
          <w:szCs w:val="24"/>
        </w:rPr>
        <w:t>«О государственной регистрации прав на недвижимое имущество, сделок с ним и кадастровом учете» Правительство Республики Южная Осетия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070" w:rsidRPr="00632110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постановляет:</w:t>
      </w:r>
    </w:p>
    <w:p w:rsidR="008F7705" w:rsidRPr="00502D47" w:rsidRDefault="008F7705" w:rsidP="00632110">
      <w:pPr>
        <w:tabs>
          <w:tab w:val="left" w:pos="993"/>
          <w:tab w:val="left" w:pos="712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14"/>
          <w:szCs w:val="24"/>
        </w:rPr>
      </w:pPr>
    </w:p>
    <w:p w:rsidR="00801265" w:rsidRDefault="00801265" w:rsidP="008012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0126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1. Установить</w:t>
      </w:r>
      <w:r w:rsidR="005079A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:</w:t>
      </w:r>
    </w:p>
    <w:p w:rsidR="00502D47" w:rsidRPr="00502D47" w:rsidRDefault="00502D47" w:rsidP="008012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4"/>
          <w:lang w:val="ru" w:eastAsia="ru-RU"/>
        </w:rPr>
      </w:pPr>
    </w:p>
    <w:p w:rsidR="00801265" w:rsidRPr="00801265" w:rsidRDefault="00801265" w:rsidP="008012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01265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1) Плату за проведение технической инвентаризации с составлением технического паспорта:</w:t>
      </w:r>
    </w:p>
    <w:p w:rsidR="00801265" w:rsidRPr="00801265" w:rsidRDefault="00801265" w:rsidP="0080126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sz w:val="24"/>
          <w:szCs w:val="24"/>
          <w:lang w:val="ru" w:eastAsia="ru-RU"/>
        </w:rPr>
      </w:pPr>
      <w:r w:rsidRPr="00801265">
        <w:rPr>
          <w:rFonts w:eastAsia="Times New Roman" w:cs="Times New Roman"/>
          <w:sz w:val="24"/>
          <w:szCs w:val="24"/>
          <w:lang w:val="ru" w:eastAsia="ru-RU"/>
        </w:rPr>
        <w:t>а) квартир с общеполезной площадью:</w:t>
      </w:r>
    </w:p>
    <w:p w:rsidR="00801265" w:rsidRPr="00801265" w:rsidRDefault="00801265" w:rsidP="000A59F6">
      <w:pPr>
        <w:pStyle w:val="a9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t xml:space="preserve">до 50 </w:t>
      </w:r>
      <w:proofErr w:type="spellStart"/>
      <w:r w:rsidRPr="00801265">
        <w:rPr>
          <w:rFonts w:cs="Times New Roman"/>
          <w:sz w:val="24"/>
          <w:szCs w:val="24"/>
        </w:rPr>
        <w:t>кв.м</w:t>
      </w:r>
      <w:proofErr w:type="spellEnd"/>
      <w:r w:rsidRPr="00801265">
        <w:rPr>
          <w:rFonts w:cs="Times New Roman"/>
          <w:sz w:val="24"/>
          <w:szCs w:val="24"/>
        </w:rPr>
        <w:t xml:space="preserve">. </w:t>
      </w:r>
      <w:r w:rsidR="0041741B">
        <w:rPr>
          <w:rFonts w:cs="Times New Roman"/>
          <w:sz w:val="24"/>
          <w:szCs w:val="24"/>
        </w:rPr>
        <w:t>–</w:t>
      </w:r>
      <w:r w:rsidRPr="00801265">
        <w:rPr>
          <w:rFonts w:cs="Times New Roman"/>
          <w:sz w:val="24"/>
          <w:szCs w:val="24"/>
        </w:rPr>
        <w:t xml:space="preserve"> 670 руб.;</w:t>
      </w:r>
    </w:p>
    <w:p w:rsidR="00801265" w:rsidRPr="00801265" w:rsidRDefault="00801265" w:rsidP="000A59F6">
      <w:pPr>
        <w:pStyle w:val="a9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t xml:space="preserve">до 60 </w:t>
      </w:r>
      <w:proofErr w:type="spellStart"/>
      <w:r w:rsidRPr="00801265">
        <w:rPr>
          <w:rFonts w:cs="Times New Roman"/>
          <w:sz w:val="24"/>
          <w:szCs w:val="24"/>
        </w:rPr>
        <w:t>кв.м</w:t>
      </w:r>
      <w:proofErr w:type="spellEnd"/>
      <w:r w:rsidRPr="00801265">
        <w:rPr>
          <w:rFonts w:cs="Times New Roman"/>
          <w:sz w:val="24"/>
          <w:szCs w:val="24"/>
        </w:rPr>
        <w:t>. –</w:t>
      </w:r>
      <w:r w:rsidR="0041741B">
        <w:rPr>
          <w:rFonts w:cs="Times New Roman"/>
          <w:sz w:val="24"/>
          <w:szCs w:val="24"/>
        </w:rPr>
        <w:t xml:space="preserve"> </w:t>
      </w:r>
      <w:r w:rsidRPr="00801265">
        <w:rPr>
          <w:rFonts w:cs="Times New Roman"/>
          <w:sz w:val="24"/>
          <w:szCs w:val="24"/>
        </w:rPr>
        <w:t>780 руб.;</w:t>
      </w:r>
    </w:p>
    <w:p w:rsidR="00801265" w:rsidRPr="00801265" w:rsidRDefault="00801265" w:rsidP="000A59F6">
      <w:pPr>
        <w:pStyle w:val="a9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t xml:space="preserve">до 70 </w:t>
      </w:r>
      <w:proofErr w:type="spellStart"/>
      <w:r w:rsidRPr="00801265">
        <w:rPr>
          <w:rFonts w:cs="Times New Roman"/>
          <w:sz w:val="24"/>
          <w:szCs w:val="24"/>
        </w:rPr>
        <w:t>кв.м</w:t>
      </w:r>
      <w:proofErr w:type="spellEnd"/>
      <w:r w:rsidRPr="00801265">
        <w:rPr>
          <w:rFonts w:cs="Times New Roman"/>
          <w:sz w:val="24"/>
          <w:szCs w:val="24"/>
        </w:rPr>
        <w:t>. – 890 руб.</w:t>
      </w:r>
    </w:p>
    <w:p w:rsidR="00801265" w:rsidRPr="00801265" w:rsidRDefault="00801265" w:rsidP="0080126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t xml:space="preserve">На каждые 10 </w:t>
      </w:r>
      <w:proofErr w:type="spellStart"/>
      <w:r w:rsidRPr="00801265">
        <w:rPr>
          <w:rFonts w:cs="Times New Roman"/>
          <w:sz w:val="24"/>
          <w:szCs w:val="24"/>
        </w:rPr>
        <w:t>кв</w:t>
      </w:r>
      <w:proofErr w:type="gramStart"/>
      <w:r w:rsidRPr="00801265">
        <w:rPr>
          <w:rFonts w:cs="Times New Roman"/>
          <w:sz w:val="24"/>
          <w:szCs w:val="24"/>
        </w:rPr>
        <w:t>.м</w:t>
      </w:r>
      <w:proofErr w:type="spellEnd"/>
      <w:proofErr w:type="gramEnd"/>
      <w:r w:rsidRPr="00801265">
        <w:rPr>
          <w:rFonts w:cs="Times New Roman"/>
          <w:sz w:val="24"/>
          <w:szCs w:val="24"/>
        </w:rPr>
        <w:t xml:space="preserve"> свыше 70 </w:t>
      </w:r>
      <w:proofErr w:type="spellStart"/>
      <w:r w:rsidRPr="00801265">
        <w:rPr>
          <w:rFonts w:cs="Times New Roman"/>
          <w:sz w:val="24"/>
          <w:szCs w:val="24"/>
        </w:rPr>
        <w:t>кв.м</w:t>
      </w:r>
      <w:proofErr w:type="spellEnd"/>
      <w:r w:rsidRPr="00801265">
        <w:rPr>
          <w:rFonts w:cs="Times New Roman"/>
          <w:sz w:val="24"/>
          <w:szCs w:val="24"/>
        </w:rPr>
        <w:t>. – 55 руб.</w:t>
      </w:r>
    </w:p>
    <w:p w:rsidR="00801265" w:rsidRPr="00801265" w:rsidRDefault="00801265" w:rsidP="0080126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t>б) объектов недвижимости:</w:t>
      </w:r>
    </w:p>
    <w:p w:rsidR="00801265" w:rsidRPr="00801265" w:rsidRDefault="00801265" w:rsidP="000A59F6">
      <w:pPr>
        <w:pStyle w:val="a9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t>земельные участки площадью:</w:t>
      </w:r>
    </w:p>
    <w:p w:rsidR="00801265" w:rsidRPr="00801265" w:rsidRDefault="00801265" w:rsidP="0080126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t xml:space="preserve">до 400 </w:t>
      </w:r>
      <w:proofErr w:type="spellStart"/>
      <w:r w:rsidRPr="00801265">
        <w:rPr>
          <w:rFonts w:cs="Times New Roman"/>
          <w:sz w:val="24"/>
          <w:szCs w:val="24"/>
        </w:rPr>
        <w:t>кв.м</w:t>
      </w:r>
      <w:proofErr w:type="spellEnd"/>
      <w:r w:rsidRPr="00801265">
        <w:rPr>
          <w:rFonts w:cs="Times New Roman"/>
          <w:sz w:val="24"/>
          <w:szCs w:val="24"/>
        </w:rPr>
        <w:t>. – 167 руб.;</w:t>
      </w:r>
    </w:p>
    <w:p w:rsidR="00801265" w:rsidRPr="00801265" w:rsidRDefault="00801265" w:rsidP="0080126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t xml:space="preserve">до 600 </w:t>
      </w:r>
      <w:proofErr w:type="spellStart"/>
      <w:r w:rsidRPr="00801265">
        <w:rPr>
          <w:rFonts w:cs="Times New Roman"/>
          <w:sz w:val="24"/>
          <w:szCs w:val="24"/>
        </w:rPr>
        <w:t>кв.м</w:t>
      </w:r>
      <w:proofErr w:type="spellEnd"/>
      <w:r w:rsidRPr="00801265">
        <w:rPr>
          <w:rFonts w:cs="Times New Roman"/>
          <w:sz w:val="24"/>
          <w:szCs w:val="24"/>
        </w:rPr>
        <w:t>. – 223 руб.</w:t>
      </w:r>
    </w:p>
    <w:p w:rsidR="00801265" w:rsidRPr="00801265" w:rsidRDefault="00801265" w:rsidP="0080126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t>На каждые 100 кв. м. свыше 600 кв. м – 55 руб.</w:t>
      </w:r>
    </w:p>
    <w:p w:rsidR="00801265" w:rsidRPr="00801265" w:rsidRDefault="00801265" w:rsidP="0080126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t>жилые (нежилые) здания и строения объемом:</w:t>
      </w:r>
    </w:p>
    <w:p w:rsidR="00801265" w:rsidRPr="005079A9" w:rsidRDefault="0041741B" w:rsidP="000A59F6">
      <w:pPr>
        <w:pStyle w:val="a9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 200 </w:t>
      </w:r>
      <w:proofErr w:type="spellStart"/>
      <w:r>
        <w:rPr>
          <w:rFonts w:cs="Times New Roman"/>
          <w:sz w:val="24"/>
          <w:szCs w:val="24"/>
        </w:rPr>
        <w:t>куб.</w:t>
      </w:r>
      <w:r w:rsidR="00801265" w:rsidRPr="005079A9">
        <w:rPr>
          <w:rFonts w:cs="Times New Roman"/>
          <w:sz w:val="24"/>
          <w:szCs w:val="24"/>
        </w:rPr>
        <w:t>м</w:t>
      </w:r>
      <w:proofErr w:type="spellEnd"/>
      <w:r w:rsidR="00801265" w:rsidRPr="005079A9">
        <w:rPr>
          <w:rFonts w:cs="Times New Roman"/>
          <w:sz w:val="24"/>
          <w:szCs w:val="24"/>
        </w:rPr>
        <w:t>. – 956 руб.;</w:t>
      </w:r>
    </w:p>
    <w:p w:rsidR="00801265" w:rsidRPr="00801265" w:rsidRDefault="0041741B" w:rsidP="000A59F6">
      <w:pPr>
        <w:pStyle w:val="a9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 400 </w:t>
      </w:r>
      <w:proofErr w:type="spellStart"/>
      <w:r>
        <w:rPr>
          <w:rFonts w:cs="Times New Roman"/>
          <w:sz w:val="24"/>
          <w:szCs w:val="24"/>
        </w:rPr>
        <w:t>куб.</w:t>
      </w:r>
      <w:r w:rsidR="00801265" w:rsidRPr="00801265">
        <w:rPr>
          <w:rFonts w:cs="Times New Roman"/>
          <w:sz w:val="24"/>
          <w:szCs w:val="24"/>
        </w:rPr>
        <w:t>м</w:t>
      </w:r>
      <w:proofErr w:type="spellEnd"/>
      <w:r w:rsidR="00801265" w:rsidRPr="00801265">
        <w:rPr>
          <w:rFonts w:cs="Times New Roman"/>
          <w:sz w:val="24"/>
          <w:szCs w:val="24"/>
        </w:rPr>
        <w:t>. – 1115 руб.;</w:t>
      </w:r>
    </w:p>
    <w:p w:rsidR="00801265" w:rsidRPr="00801265" w:rsidRDefault="0041741B" w:rsidP="000A59F6">
      <w:pPr>
        <w:pStyle w:val="a9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 600 </w:t>
      </w:r>
      <w:proofErr w:type="spellStart"/>
      <w:r>
        <w:rPr>
          <w:rFonts w:cs="Times New Roman"/>
          <w:sz w:val="24"/>
          <w:szCs w:val="24"/>
        </w:rPr>
        <w:t>куб.</w:t>
      </w:r>
      <w:r w:rsidR="00801265" w:rsidRPr="00801265">
        <w:rPr>
          <w:rFonts w:cs="Times New Roman"/>
          <w:sz w:val="24"/>
          <w:szCs w:val="24"/>
        </w:rPr>
        <w:t>м</w:t>
      </w:r>
      <w:proofErr w:type="spellEnd"/>
      <w:r w:rsidR="00801265" w:rsidRPr="00801265">
        <w:rPr>
          <w:rFonts w:cs="Times New Roman"/>
          <w:sz w:val="24"/>
          <w:szCs w:val="24"/>
        </w:rPr>
        <w:t>. – 1277 руб.</w:t>
      </w:r>
    </w:p>
    <w:p w:rsidR="00801265" w:rsidRPr="00801265" w:rsidRDefault="0041741B" w:rsidP="0080126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каждые 100 </w:t>
      </w:r>
      <w:proofErr w:type="spellStart"/>
      <w:r>
        <w:rPr>
          <w:rFonts w:cs="Times New Roman"/>
          <w:sz w:val="24"/>
          <w:szCs w:val="24"/>
        </w:rPr>
        <w:t>куб.</w:t>
      </w:r>
      <w:r w:rsidR="00801265" w:rsidRPr="00801265">
        <w:rPr>
          <w:rFonts w:cs="Times New Roman"/>
          <w:sz w:val="24"/>
          <w:szCs w:val="24"/>
        </w:rPr>
        <w:t>м</w:t>
      </w:r>
      <w:proofErr w:type="spellEnd"/>
      <w:r w:rsidR="00801265" w:rsidRPr="00801265">
        <w:rPr>
          <w:rFonts w:cs="Times New Roman"/>
          <w:sz w:val="24"/>
          <w:szCs w:val="24"/>
        </w:rPr>
        <w:t xml:space="preserve">. свыше 600 </w:t>
      </w:r>
      <w:proofErr w:type="spellStart"/>
      <w:r w:rsidR="00801265" w:rsidRPr="00801265">
        <w:rPr>
          <w:rFonts w:cs="Times New Roman"/>
          <w:sz w:val="24"/>
          <w:szCs w:val="24"/>
        </w:rPr>
        <w:t>куб.м</w:t>
      </w:r>
      <w:proofErr w:type="spellEnd"/>
      <w:r w:rsidR="00801265" w:rsidRPr="00801265">
        <w:rPr>
          <w:rFonts w:cs="Times New Roman"/>
          <w:sz w:val="24"/>
          <w:szCs w:val="24"/>
        </w:rPr>
        <w:t>. – 197 руб.</w:t>
      </w:r>
    </w:p>
    <w:p w:rsidR="00801265" w:rsidRPr="00801265" w:rsidRDefault="00801265" w:rsidP="0080126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t>в) объектов незавершенного строительства (до 50% готовности):</w:t>
      </w:r>
    </w:p>
    <w:p w:rsidR="00801265" w:rsidRPr="00801265" w:rsidRDefault="00801265" w:rsidP="000A59F6">
      <w:pPr>
        <w:pStyle w:val="a9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t>для физических лиц – 500 руб.;</w:t>
      </w:r>
    </w:p>
    <w:p w:rsidR="00801265" w:rsidRPr="00801265" w:rsidRDefault="00801265" w:rsidP="000A59F6">
      <w:pPr>
        <w:pStyle w:val="a9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t>для юридических лиц – 1 000 руб.</w:t>
      </w:r>
    </w:p>
    <w:p w:rsidR="00502D47" w:rsidRPr="00502D47" w:rsidRDefault="00502D47" w:rsidP="0080126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14"/>
          <w:szCs w:val="24"/>
        </w:rPr>
      </w:pPr>
    </w:p>
    <w:p w:rsidR="00801265" w:rsidRPr="00801265" w:rsidRDefault="00801265" w:rsidP="0080126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t>2) Плату за справку (выписку):</w:t>
      </w:r>
    </w:p>
    <w:p w:rsidR="00801265" w:rsidRPr="00801265" w:rsidRDefault="00801265" w:rsidP="000A59F6">
      <w:pPr>
        <w:pStyle w:val="a9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t>для физических лиц – 294 руб.;</w:t>
      </w:r>
    </w:p>
    <w:p w:rsidR="00801265" w:rsidRPr="00801265" w:rsidRDefault="00801265" w:rsidP="000A59F6">
      <w:pPr>
        <w:pStyle w:val="a9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t>для юридических лиц – 400 руб.</w:t>
      </w:r>
    </w:p>
    <w:p w:rsidR="00502D47" w:rsidRPr="00502D47" w:rsidRDefault="00502D47" w:rsidP="0080126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14"/>
          <w:szCs w:val="14"/>
        </w:rPr>
      </w:pPr>
    </w:p>
    <w:p w:rsidR="00801265" w:rsidRPr="00801265" w:rsidRDefault="00801265" w:rsidP="0080126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t>3) Плату за выдачу копий документов (1 лист):</w:t>
      </w:r>
    </w:p>
    <w:p w:rsidR="00801265" w:rsidRPr="00801265" w:rsidRDefault="00801265" w:rsidP="000A59F6">
      <w:pPr>
        <w:pStyle w:val="a9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t>для физических лиц – 25 руб.;</w:t>
      </w:r>
    </w:p>
    <w:p w:rsidR="00801265" w:rsidRPr="00801265" w:rsidRDefault="00801265" w:rsidP="000A59F6">
      <w:pPr>
        <w:pStyle w:val="a9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t>для юридических лиц – 50 руб.</w:t>
      </w:r>
    </w:p>
    <w:p w:rsidR="00801265" w:rsidRDefault="00801265" w:rsidP="005079A9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lastRenderedPageBreak/>
        <w:t>2. Местным органам государственной власти привести свои нормативные правовые акты в соответствие с настоящим Постановлением.</w:t>
      </w:r>
    </w:p>
    <w:p w:rsidR="005079A9" w:rsidRDefault="005079A9" w:rsidP="005079A9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801265" w:rsidRDefault="00801265" w:rsidP="005079A9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t>3.</w:t>
      </w:r>
      <w:r w:rsidR="005079A9">
        <w:rPr>
          <w:rFonts w:cs="Times New Roman"/>
          <w:sz w:val="24"/>
          <w:szCs w:val="24"/>
        </w:rPr>
        <w:t> </w:t>
      </w:r>
      <w:r w:rsidRPr="00801265">
        <w:rPr>
          <w:rFonts w:cs="Times New Roman"/>
          <w:sz w:val="24"/>
          <w:szCs w:val="24"/>
        </w:rPr>
        <w:t>Контроль за исполнением настоящего Постановления возложить на Министерство юстиции Республики Южная Осетия.</w:t>
      </w:r>
    </w:p>
    <w:p w:rsidR="00801265" w:rsidRPr="00801265" w:rsidRDefault="00801265" w:rsidP="005079A9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0458B1" w:rsidRDefault="00801265" w:rsidP="005079A9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801265">
        <w:rPr>
          <w:rFonts w:cs="Times New Roman"/>
          <w:sz w:val="24"/>
          <w:szCs w:val="24"/>
        </w:rPr>
        <w:t>4.</w:t>
      </w:r>
      <w:r w:rsidR="005079A9">
        <w:rPr>
          <w:rFonts w:cs="Times New Roman"/>
          <w:sz w:val="24"/>
          <w:szCs w:val="24"/>
        </w:rPr>
        <w:t> </w:t>
      </w:r>
      <w:r w:rsidRPr="00801265">
        <w:rPr>
          <w:rFonts w:cs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801265" w:rsidRDefault="00801265" w:rsidP="005079A9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B87560" w:rsidRDefault="00B87560" w:rsidP="005079A9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B87560" w:rsidRDefault="00B87560" w:rsidP="005079A9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B87560" w:rsidRPr="00632110" w:rsidRDefault="00B87560" w:rsidP="00632110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B2E86" w:rsidRPr="00632110" w:rsidRDefault="00CB2E86" w:rsidP="00632110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>Председатель Правительства</w:t>
      </w:r>
    </w:p>
    <w:p w:rsidR="00037183" w:rsidRDefault="00CB2E86" w:rsidP="008637D5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632110">
        <w:rPr>
          <w:rFonts w:cs="Times New Roman"/>
          <w:sz w:val="24"/>
          <w:szCs w:val="24"/>
        </w:rPr>
        <w:t>Республики Южная Осетия</w:t>
      </w:r>
      <w:r w:rsidRPr="00632110">
        <w:rPr>
          <w:rFonts w:cs="Times New Roman"/>
          <w:sz w:val="24"/>
          <w:szCs w:val="24"/>
        </w:rPr>
        <w:tab/>
      </w:r>
      <w:r w:rsidRPr="00632110">
        <w:rPr>
          <w:rFonts w:cs="Times New Roman"/>
          <w:sz w:val="24"/>
          <w:szCs w:val="24"/>
        </w:rPr>
        <w:tab/>
      </w:r>
      <w:r w:rsidRPr="00632110">
        <w:rPr>
          <w:rFonts w:cs="Times New Roman"/>
          <w:sz w:val="24"/>
          <w:szCs w:val="24"/>
        </w:rPr>
        <w:tab/>
      </w:r>
      <w:r w:rsidRPr="00632110">
        <w:rPr>
          <w:rFonts w:cs="Times New Roman"/>
          <w:sz w:val="24"/>
          <w:szCs w:val="24"/>
        </w:rPr>
        <w:tab/>
      </w:r>
      <w:r w:rsidRPr="00632110">
        <w:rPr>
          <w:rFonts w:cs="Times New Roman"/>
          <w:sz w:val="24"/>
          <w:szCs w:val="24"/>
        </w:rPr>
        <w:tab/>
      </w:r>
      <w:r w:rsidRPr="00632110">
        <w:rPr>
          <w:rFonts w:cs="Times New Roman"/>
          <w:sz w:val="24"/>
          <w:szCs w:val="24"/>
        </w:rPr>
        <w:tab/>
      </w:r>
      <w:r w:rsidRPr="00632110">
        <w:rPr>
          <w:rFonts w:cs="Times New Roman"/>
          <w:sz w:val="24"/>
          <w:szCs w:val="24"/>
        </w:rPr>
        <w:tab/>
        <w:t xml:space="preserve">      </w:t>
      </w:r>
      <w:r w:rsidRPr="00632110">
        <w:rPr>
          <w:rFonts w:cs="Times New Roman"/>
          <w:sz w:val="24"/>
          <w:szCs w:val="24"/>
        </w:rPr>
        <w:tab/>
      </w:r>
      <w:r w:rsidR="00350607" w:rsidRPr="00632110">
        <w:rPr>
          <w:rFonts w:cs="Times New Roman"/>
          <w:sz w:val="24"/>
          <w:szCs w:val="24"/>
        </w:rPr>
        <w:t xml:space="preserve">     </w:t>
      </w:r>
      <w:r w:rsidR="004975A9" w:rsidRPr="00632110">
        <w:rPr>
          <w:rFonts w:cs="Times New Roman"/>
          <w:sz w:val="24"/>
          <w:szCs w:val="24"/>
        </w:rPr>
        <w:t xml:space="preserve">  </w:t>
      </w:r>
      <w:r w:rsidR="00350607" w:rsidRPr="00632110">
        <w:rPr>
          <w:rFonts w:cs="Times New Roman"/>
          <w:sz w:val="24"/>
          <w:szCs w:val="24"/>
        </w:rPr>
        <w:t xml:space="preserve"> </w:t>
      </w:r>
      <w:r w:rsidRPr="00632110">
        <w:rPr>
          <w:rFonts w:cs="Times New Roman"/>
          <w:sz w:val="24"/>
          <w:szCs w:val="24"/>
        </w:rPr>
        <w:t xml:space="preserve"> Э. Пухаев</w:t>
      </w:r>
    </w:p>
    <w:sectPr w:rsidR="00037183" w:rsidSect="00446D04"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CA" w:rsidRDefault="00EA77CA" w:rsidP="00074C30">
      <w:pPr>
        <w:spacing w:after="0" w:line="240" w:lineRule="auto"/>
      </w:pPr>
      <w:r>
        <w:separator/>
      </w:r>
    </w:p>
  </w:endnote>
  <w:endnote w:type="continuationSeparator" w:id="0">
    <w:p w:rsidR="00EA77CA" w:rsidRDefault="00EA77CA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CA" w:rsidRDefault="00EA77CA" w:rsidP="00074C30">
      <w:pPr>
        <w:spacing w:after="0" w:line="240" w:lineRule="auto"/>
      </w:pPr>
      <w:r>
        <w:separator/>
      </w:r>
    </w:p>
  </w:footnote>
  <w:footnote w:type="continuationSeparator" w:id="0">
    <w:p w:rsidR="00EA77CA" w:rsidRDefault="00EA77CA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60" w:rsidRDefault="00DB516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F8BDA91" wp14:editId="434CD44D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9F4"/>
    <w:multiLevelType w:val="hybridMultilevel"/>
    <w:tmpl w:val="D5BE68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5B2552"/>
    <w:multiLevelType w:val="hybridMultilevel"/>
    <w:tmpl w:val="F070A0C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801B89"/>
    <w:multiLevelType w:val="hybridMultilevel"/>
    <w:tmpl w:val="0DDADB4C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4">
    <w:nsid w:val="6DC032DB"/>
    <w:multiLevelType w:val="hybridMultilevel"/>
    <w:tmpl w:val="8A6E210A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560D99"/>
    <w:multiLevelType w:val="hybridMultilevel"/>
    <w:tmpl w:val="BEDCAEB4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620"/>
    <w:rsid w:val="00001B51"/>
    <w:rsid w:val="00010A6A"/>
    <w:rsid w:val="000159CE"/>
    <w:rsid w:val="000170DB"/>
    <w:rsid w:val="00026A60"/>
    <w:rsid w:val="00030E3C"/>
    <w:rsid w:val="0003458F"/>
    <w:rsid w:val="00037183"/>
    <w:rsid w:val="00037261"/>
    <w:rsid w:val="000458B1"/>
    <w:rsid w:val="00045914"/>
    <w:rsid w:val="000471F9"/>
    <w:rsid w:val="00050D9F"/>
    <w:rsid w:val="00067AAB"/>
    <w:rsid w:val="00074098"/>
    <w:rsid w:val="00074C30"/>
    <w:rsid w:val="00080696"/>
    <w:rsid w:val="00086D02"/>
    <w:rsid w:val="000A200A"/>
    <w:rsid w:val="000A59F6"/>
    <w:rsid w:val="000C13E7"/>
    <w:rsid w:val="000C14FC"/>
    <w:rsid w:val="000C63E8"/>
    <w:rsid w:val="000D1C6B"/>
    <w:rsid w:val="000D7A16"/>
    <w:rsid w:val="000E049A"/>
    <w:rsid w:val="00103E72"/>
    <w:rsid w:val="00105F4A"/>
    <w:rsid w:val="0010796A"/>
    <w:rsid w:val="00110EBD"/>
    <w:rsid w:val="001115BE"/>
    <w:rsid w:val="001166A5"/>
    <w:rsid w:val="00116E8A"/>
    <w:rsid w:val="0012114B"/>
    <w:rsid w:val="00126D86"/>
    <w:rsid w:val="001312C6"/>
    <w:rsid w:val="0013428A"/>
    <w:rsid w:val="00160F93"/>
    <w:rsid w:val="00164ED1"/>
    <w:rsid w:val="001709DB"/>
    <w:rsid w:val="001709DF"/>
    <w:rsid w:val="00180037"/>
    <w:rsid w:val="001829C5"/>
    <w:rsid w:val="001855D8"/>
    <w:rsid w:val="00191FE9"/>
    <w:rsid w:val="00193471"/>
    <w:rsid w:val="0019429B"/>
    <w:rsid w:val="001B4804"/>
    <w:rsid w:val="001B4D50"/>
    <w:rsid w:val="001C234F"/>
    <w:rsid w:val="001D1BD4"/>
    <w:rsid w:val="001D27FF"/>
    <w:rsid w:val="001D5E7A"/>
    <w:rsid w:val="001D7CF8"/>
    <w:rsid w:val="001E2A72"/>
    <w:rsid w:val="001F2BD5"/>
    <w:rsid w:val="001F46A4"/>
    <w:rsid w:val="00211247"/>
    <w:rsid w:val="00216EAC"/>
    <w:rsid w:val="00217475"/>
    <w:rsid w:val="002254E9"/>
    <w:rsid w:val="00233149"/>
    <w:rsid w:val="002367D5"/>
    <w:rsid w:val="002432F2"/>
    <w:rsid w:val="00246FA9"/>
    <w:rsid w:val="00253573"/>
    <w:rsid w:val="00254BE6"/>
    <w:rsid w:val="002619BE"/>
    <w:rsid w:val="00270A09"/>
    <w:rsid w:val="00272B53"/>
    <w:rsid w:val="00272E36"/>
    <w:rsid w:val="00273A2D"/>
    <w:rsid w:val="00286C47"/>
    <w:rsid w:val="0029419C"/>
    <w:rsid w:val="002B31E0"/>
    <w:rsid w:val="002B4903"/>
    <w:rsid w:val="002C47EF"/>
    <w:rsid w:val="002D145A"/>
    <w:rsid w:val="002D2470"/>
    <w:rsid w:val="002E3320"/>
    <w:rsid w:val="002E4873"/>
    <w:rsid w:val="002E4F41"/>
    <w:rsid w:val="002E5A2E"/>
    <w:rsid w:val="002F402D"/>
    <w:rsid w:val="002F640E"/>
    <w:rsid w:val="003072F9"/>
    <w:rsid w:val="00311834"/>
    <w:rsid w:val="003158F4"/>
    <w:rsid w:val="003212D8"/>
    <w:rsid w:val="00323646"/>
    <w:rsid w:val="003243EA"/>
    <w:rsid w:val="00324F79"/>
    <w:rsid w:val="00331146"/>
    <w:rsid w:val="0034667C"/>
    <w:rsid w:val="00350607"/>
    <w:rsid w:val="003511E5"/>
    <w:rsid w:val="00357148"/>
    <w:rsid w:val="003572AA"/>
    <w:rsid w:val="00374C44"/>
    <w:rsid w:val="003778B3"/>
    <w:rsid w:val="00383B2E"/>
    <w:rsid w:val="0039112A"/>
    <w:rsid w:val="0039181D"/>
    <w:rsid w:val="00392BD0"/>
    <w:rsid w:val="003A57B0"/>
    <w:rsid w:val="003C0BFD"/>
    <w:rsid w:val="003C1453"/>
    <w:rsid w:val="003C551B"/>
    <w:rsid w:val="003D06E7"/>
    <w:rsid w:val="003E7987"/>
    <w:rsid w:val="003F1EDA"/>
    <w:rsid w:val="00402A29"/>
    <w:rsid w:val="00405AF7"/>
    <w:rsid w:val="004105F7"/>
    <w:rsid w:val="0041674F"/>
    <w:rsid w:val="0041741B"/>
    <w:rsid w:val="00420719"/>
    <w:rsid w:val="0042429F"/>
    <w:rsid w:val="004252D8"/>
    <w:rsid w:val="00430BF8"/>
    <w:rsid w:val="00446D04"/>
    <w:rsid w:val="004528C8"/>
    <w:rsid w:val="00462476"/>
    <w:rsid w:val="004724BE"/>
    <w:rsid w:val="00475CA1"/>
    <w:rsid w:val="00483DBC"/>
    <w:rsid w:val="00485CA9"/>
    <w:rsid w:val="0049678F"/>
    <w:rsid w:val="004969A5"/>
    <w:rsid w:val="004975A9"/>
    <w:rsid w:val="004A148D"/>
    <w:rsid w:val="004A4472"/>
    <w:rsid w:val="004B5F11"/>
    <w:rsid w:val="004B699B"/>
    <w:rsid w:val="004B7EEC"/>
    <w:rsid w:val="004D3F95"/>
    <w:rsid w:val="004D60B0"/>
    <w:rsid w:val="004E1698"/>
    <w:rsid w:val="004E637A"/>
    <w:rsid w:val="004F180B"/>
    <w:rsid w:val="004F3377"/>
    <w:rsid w:val="0050021E"/>
    <w:rsid w:val="0050194F"/>
    <w:rsid w:val="00502D47"/>
    <w:rsid w:val="005079A9"/>
    <w:rsid w:val="00507DEF"/>
    <w:rsid w:val="00512717"/>
    <w:rsid w:val="00513251"/>
    <w:rsid w:val="0051338E"/>
    <w:rsid w:val="00515764"/>
    <w:rsid w:val="00540861"/>
    <w:rsid w:val="00571300"/>
    <w:rsid w:val="00580727"/>
    <w:rsid w:val="00580B29"/>
    <w:rsid w:val="005932D4"/>
    <w:rsid w:val="00593AF1"/>
    <w:rsid w:val="005973DC"/>
    <w:rsid w:val="005A1EF5"/>
    <w:rsid w:val="005B15AE"/>
    <w:rsid w:val="005B1BF8"/>
    <w:rsid w:val="005B2242"/>
    <w:rsid w:val="005B2DC5"/>
    <w:rsid w:val="005B7664"/>
    <w:rsid w:val="005C4051"/>
    <w:rsid w:val="005C6C41"/>
    <w:rsid w:val="005D0E18"/>
    <w:rsid w:val="005D121C"/>
    <w:rsid w:val="005E0BA4"/>
    <w:rsid w:val="005E70DF"/>
    <w:rsid w:val="005E749A"/>
    <w:rsid w:val="005F480B"/>
    <w:rsid w:val="006070A7"/>
    <w:rsid w:val="00610070"/>
    <w:rsid w:val="00611DA0"/>
    <w:rsid w:val="0061232D"/>
    <w:rsid w:val="00614EC3"/>
    <w:rsid w:val="00625024"/>
    <w:rsid w:val="0063081E"/>
    <w:rsid w:val="00632110"/>
    <w:rsid w:val="006348CF"/>
    <w:rsid w:val="006426CD"/>
    <w:rsid w:val="006469A0"/>
    <w:rsid w:val="00646C47"/>
    <w:rsid w:val="006679F8"/>
    <w:rsid w:val="006715D7"/>
    <w:rsid w:val="006757B9"/>
    <w:rsid w:val="00675FD5"/>
    <w:rsid w:val="00677A6C"/>
    <w:rsid w:val="006819B9"/>
    <w:rsid w:val="006846B4"/>
    <w:rsid w:val="00690A79"/>
    <w:rsid w:val="0069782F"/>
    <w:rsid w:val="006A01E2"/>
    <w:rsid w:val="006A0323"/>
    <w:rsid w:val="006A17A1"/>
    <w:rsid w:val="006A3D4F"/>
    <w:rsid w:val="006C3B50"/>
    <w:rsid w:val="006D2EB1"/>
    <w:rsid w:val="006D64E1"/>
    <w:rsid w:val="006F54F4"/>
    <w:rsid w:val="006F7E23"/>
    <w:rsid w:val="00700FEF"/>
    <w:rsid w:val="00705C84"/>
    <w:rsid w:val="00710BCB"/>
    <w:rsid w:val="00711E5E"/>
    <w:rsid w:val="007243F4"/>
    <w:rsid w:val="00724721"/>
    <w:rsid w:val="00727A64"/>
    <w:rsid w:val="007323EE"/>
    <w:rsid w:val="00733335"/>
    <w:rsid w:val="007347CD"/>
    <w:rsid w:val="00736616"/>
    <w:rsid w:val="00750181"/>
    <w:rsid w:val="0075656E"/>
    <w:rsid w:val="00763B09"/>
    <w:rsid w:val="00766F5A"/>
    <w:rsid w:val="00773814"/>
    <w:rsid w:val="00780562"/>
    <w:rsid w:val="00784047"/>
    <w:rsid w:val="00785CF0"/>
    <w:rsid w:val="007864E1"/>
    <w:rsid w:val="00792672"/>
    <w:rsid w:val="00795FE1"/>
    <w:rsid w:val="007A082F"/>
    <w:rsid w:val="007A424E"/>
    <w:rsid w:val="007B04D0"/>
    <w:rsid w:val="007B468C"/>
    <w:rsid w:val="007B5431"/>
    <w:rsid w:val="007B6052"/>
    <w:rsid w:val="007B7BC8"/>
    <w:rsid w:val="007C2C23"/>
    <w:rsid w:val="007C53AD"/>
    <w:rsid w:val="007D6129"/>
    <w:rsid w:val="007D684C"/>
    <w:rsid w:val="007E0979"/>
    <w:rsid w:val="007F406B"/>
    <w:rsid w:val="007F4DAA"/>
    <w:rsid w:val="00800CC7"/>
    <w:rsid w:val="00801265"/>
    <w:rsid w:val="00825225"/>
    <w:rsid w:val="008307B7"/>
    <w:rsid w:val="00831C5B"/>
    <w:rsid w:val="008358A8"/>
    <w:rsid w:val="008370F2"/>
    <w:rsid w:val="008465D6"/>
    <w:rsid w:val="0085599E"/>
    <w:rsid w:val="00857F84"/>
    <w:rsid w:val="008637D5"/>
    <w:rsid w:val="00864551"/>
    <w:rsid w:val="00867D28"/>
    <w:rsid w:val="00871A16"/>
    <w:rsid w:val="0087641B"/>
    <w:rsid w:val="008807D5"/>
    <w:rsid w:val="00883F90"/>
    <w:rsid w:val="008929D4"/>
    <w:rsid w:val="00897F12"/>
    <w:rsid w:val="008A1D93"/>
    <w:rsid w:val="008A3F28"/>
    <w:rsid w:val="008A6E01"/>
    <w:rsid w:val="008B3877"/>
    <w:rsid w:val="008B712F"/>
    <w:rsid w:val="008C39CD"/>
    <w:rsid w:val="008C4B76"/>
    <w:rsid w:val="008D0BC6"/>
    <w:rsid w:val="008D2422"/>
    <w:rsid w:val="008D631E"/>
    <w:rsid w:val="008D7B64"/>
    <w:rsid w:val="008E212A"/>
    <w:rsid w:val="008F7705"/>
    <w:rsid w:val="008F7D5D"/>
    <w:rsid w:val="00900213"/>
    <w:rsid w:val="00901ADD"/>
    <w:rsid w:val="009026F2"/>
    <w:rsid w:val="00904B84"/>
    <w:rsid w:val="00904E96"/>
    <w:rsid w:val="009176EE"/>
    <w:rsid w:val="009202F5"/>
    <w:rsid w:val="00922A81"/>
    <w:rsid w:val="0095080F"/>
    <w:rsid w:val="009513CF"/>
    <w:rsid w:val="00951D19"/>
    <w:rsid w:val="009609A6"/>
    <w:rsid w:val="00967D1A"/>
    <w:rsid w:val="009764A5"/>
    <w:rsid w:val="00980E09"/>
    <w:rsid w:val="00981299"/>
    <w:rsid w:val="00984168"/>
    <w:rsid w:val="00985AE6"/>
    <w:rsid w:val="00987E48"/>
    <w:rsid w:val="00991965"/>
    <w:rsid w:val="009A1415"/>
    <w:rsid w:val="009A2A03"/>
    <w:rsid w:val="009B1CEE"/>
    <w:rsid w:val="009C480D"/>
    <w:rsid w:val="009C76A3"/>
    <w:rsid w:val="009D0803"/>
    <w:rsid w:val="009E17CD"/>
    <w:rsid w:val="009E66EB"/>
    <w:rsid w:val="009E6E8E"/>
    <w:rsid w:val="009F0438"/>
    <w:rsid w:val="009F4116"/>
    <w:rsid w:val="009F4A5F"/>
    <w:rsid w:val="00A03CF0"/>
    <w:rsid w:val="00A360B7"/>
    <w:rsid w:val="00A37494"/>
    <w:rsid w:val="00A534B3"/>
    <w:rsid w:val="00A536BF"/>
    <w:rsid w:val="00A5727C"/>
    <w:rsid w:val="00A670EC"/>
    <w:rsid w:val="00A67E6E"/>
    <w:rsid w:val="00A76A9B"/>
    <w:rsid w:val="00A81339"/>
    <w:rsid w:val="00AB4536"/>
    <w:rsid w:val="00AC3276"/>
    <w:rsid w:val="00AC3A4F"/>
    <w:rsid w:val="00AD6E24"/>
    <w:rsid w:val="00AD7EF8"/>
    <w:rsid w:val="00AE1C78"/>
    <w:rsid w:val="00B04DDB"/>
    <w:rsid w:val="00B13975"/>
    <w:rsid w:val="00B237BD"/>
    <w:rsid w:val="00B35EC8"/>
    <w:rsid w:val="00B37862"/>
    <w:rsid w:val="00B443B1"/>
    <w:rsid w:val="00B4755F"/>
    <w:rsid w:val="00B47F41"/>
    <w:rsid w:val="00B64C82"/>
    <w:rsid w:val="00B67EA2"/>
    <w:rsid w:val="00B72B5C"/>
    <w:rsid w:val="00B809BB"/>
    <w:rsid w:val="00B83867"/>
    <w:rsid w:val="00B87560"/>
    <w:rsid w:val="00B91385"/>
    <w:rsid w:val="00B93163"/>
    <w:rsid w:val="00B950A4"/>
    <w:rsid w:val="00BA1070"/>
    <w:rsid w:val="00BA397B"/>
    <w:rsid w:val="00BA587E"/>
    <w:rsid w:val="00BA6AB0"/>
    <w:rsid w:val="00BB0A59"/>
    <w:rsid w:val="00BB7A16"/>
    <w:rsid w:val="00BC3A2F"/>
    <w:rsid w:val="00BD21F2"/>
    <w:rsid w:val="00BD3AE0"/>
    <w:rsid w:val="00BE6604"/>
    <w:rsid w:val="00BF0139"/>
    <w:rsid w:val="00BF2454"/>
    <w:rsid w:val="00BF3C30"/>
    <w:rsid w:val="00BF4E88"/>
    <w:rsid w:val="00C03C21"/>
    <w:rsid w:val="00C06902"/>
    <w:rsid w:val="00C07DC8"/>
    <w:rsid w:val="00C11B0F"/>
    <w:rsid w:val="00C24B1F"/>
    <w:rsid w:val="00C33A39"/>
    <w:rsid w:val="00C42C66"/>
    <w:rsid w:val="00C43A9A"/>
    <w:rsid w:val="00C51DBA"/>
    <w:rsid w:val="00C55497"/>
    <w:rsid w:val="00C56C06"/>
    <w:rsid w:val="00C70738"/>
    <w:rsid w:val="00C71204"/>
    <w:rsid w:val="00C76E0C"/>
    <w:rsid w:val="00C77DBA"/>
    <w:rsid w:val="00C922D1"/>
    <w:rsid w:val="00C92D08"/>
    <w:rsid w:val="00C96A4D"/>
    <w:rsid w:val="00CA3142"/>
    <w:rsid w:val="00CA64BC"/>
    <w:rsid w:val="00CB2E86"/>
    <w:rsid w:val="00CB445A"/>
    <w:rsid w:val="00CB487A"/>
    <w:rsid w:val="00CB4D98"/>
    <w:rsid w:val="00CB73DB"/>
    <w:rsid w:val="00CB7E54"/>
    <w:rsid w:val="00CC0464"/>
    <w:rsid w:val="00CC7878"/>
    <w:rsid w:val="00CE3474"/>
    <w:rsid w:val="00CE374E"/>
    <w:rsid w:val="00CE69F5"/>
    <w:rsid w:val="00CE7983"/>
    <w:rsid w:val="00CF0724"/>
    <w:rsid w:val="00D02EAA"/>
    <w:rsid w:val="00D03622"/>
    <w:rsid w:val="00D21E8B"/>
    <w:rsid w:val="00D24A26"/>
    <w:rsid w:val="00D2554C"/>
    <w:rsid w:val="00D3201B"/>
    <w:rsid w:val="00D47784"/>
    <w:rsid w:val="00D528BA"/>
    <w:rsid w:val="00D748D3"/>
    <w:rsid w:val="00D74F36"/>
    <w:rsid w:val="00D82B55"/>
    <w:rsid w:val="00D847CB"/>
    <w:rsid w:val="00D86736"/>
    <w:rsid w:val="00D86CC3"/>
    <w:rsid w:val="00D91B46"/>
    <w:rsid w:val="00D968D1"/>
    <w:rsid w:val="00DA06D3"/>
    <w:rsid w:val="00DA68F5"/>
    <w:rsid w:val="00DB0F24"/>
    <w:rsid w:val="00DB5160"/>
    <w:rsid w:val="00DB7014"/>
    <w:rsid w:val="00DC1554"/>
    <w:rsid w:val="00DC1D66"/>
    <w:rsid w:val="00DC2083"/>
    <w:rsid w:val="00DC35A9"/>
    <w:rsid w:val="00DC4105"/>
    <w:rsid w:val="00DD4A7D"/>
    <w:rsid w:val="00DD6AFE"/>
    <w:rsid w:val="00DF6E68"/>
    <w:rsid w:val="00E05C63"/>
    <w:rsid w:val="00E14310"/>
    <w:rsid w:val="00E15B51"/>
    <w:rsid w:val="00E16F82"/>
    <w:rsid w:val="00E24917"/>
    <w:rsid w:val="00E25932"/>
    <w:rsid w:val="00E318E3"/>
    <w:rsid w:val="00E31F44"/>
    <w:rsid w:val="00E3526A"/>
    <w:rsid w:val="00E411E8"/>
    <w:rsid w:val="00E41BD0"/>
    <w:rsid w:val="00E4319D"/>
    <w:rsid w:val="00E5268C"/>
    <w:rsid w:val="00E601F9"/>
    <w:rsid w:val="00E63363"/>
    <w:rsid w:val="00E7034A"/>
    <w:rsid w:val="00E82C84"/>
    <w:rsid w:val="00E83692"/>
    <w:rsid w:val="00E927EE"/>
    <w:rsid w:val="00E95644"/>
    <w:rsid w:val="00E96298"/>
    <w:rsid w:val="00E97E14"/>
    <w:rsid w:val="00EA2A61"/>
    <w:rsid w:val="00EA77CA"/>
    <w:rsid w:val="00EA78FF"/>
    <w:rsid w:val="00EB48AD"/>
    <w:rsid w:val="00EB4992"/>
    <w:rsid w:val="00EB6E61"/>
    <w:rsid w:val="00ED1C1E"/>
    <w:rsid w:val="00EE4593"/>
    <w:rsid w:val="00EF2232"/>
    <w:rsid w:val="00EF3A06"/>
    <w:rsid w:val="00F002AA"/>
    <w:rsid w:val="00F035E9"/>
    <w:rsid w:val="00F120C5"/>
    <w:rsid w:val="00F13102"/>
    <w:rsid w:val="00F22F92"/>
    <w:rsid w:val="00F442E2"/>
    <w:rsid w:val="00F52EF6"/>
    <w:rsid w:val="00F60E3E"/>
    <w:rsid w:val="00F714D1"/>
    <w:rsid w:val="00F72C5F"/>
    <w:rsid w:val="00F74D44"/>
    <w:rsid w:val="00F764B2"/>
    <w:rsid w:val="00F915F1"/>
    <w:rsid w:val="00F942D7"/>
    <w:rsid w:val="00F96D3B"/>
    <w:rsid w:val="00FB019D"/>
    <w:rsid w:val="00FB1AA4"/>
    <w:rsid w:val="00FB24D5"/>
    <w:rsid w:val="00FB336D"/>
    <w:rsid w:val="00FB3D89"/>
    <w:rsid w:val="00FB44E4"/>
    <w:rsid w:val="00FB4D1E"/>
    <w:rsid w:val="00FB5E0D"/>
    <w:rsid w:val="00FB7567"/>
    <w:rsid w:val="00FC10A0"/>
    <w:rsid w:val="00FC6162"/>
    <w:rsid w:val="00FD5E6A"/>
    <w:rsid w:val="00FE2077"/>
    <w:rsid w:val="00FE22E8"/>
    <w:rsid w:val="00FE45C5"/>
    <w:rsid w:val="00FE6534"/>
    <w:rsid w:val="00FF127D"/>
    <w:rsid w:val="00FF26A3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1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  <w:style w:type="character" w:styleId="af1">
    <w:name w:val="Hyperlink"/>
    <w:basedOn w:val="a0"/>
    <w:uiPriority w:val="99"/>
    <w:unhideWhenUsed/>
    <w:rsid w:val="00037183"/>
    <w:rPr>
      <w:color w:val="0563C1" w:themeColor="hyperlink"/>
      <w:u w:val="single"/>
    </w:rPr>
  </w:style>
  <w:style w:type="paragraph" w:customStyle="1" w:styleId="11">
    <w:name w:val="Основной текст1"/>
    <w:basedOn w:val="a"/>
    <w:link w:val="af2"/>
    <w:rsid w:val="00B87560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2">
    <w:name w:val="Основной текст_"/>
    <w:basedOn w:val="a0"/>
    <w:link w:val="11"/>
    <w:rsid w:val="00B87560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1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  <w:style w:type="character" w:styleId="af1">
    <w:name w:val="Hyperlink"/>
    <w:basedOn w:val="a0"/>
    <w:uiPriority w:val="99"/>
    <w:unhideWhenUsed/>
    <w:rsid w:val="00037183"/>
    <w:rPr>
      <w:color w:val="0563C1" w:themeColor="hyperlink"/>
      <w:u w:val="single"/>
    </w:rPr>
  </w:style>
  <w:style w:type="paragraph" w:customStyle="1" w:styleId="11">
    <w:name w:val="Основной текст1"/>
    <w:basedOn w:val="a"/>
    <w:link w:val="af2"/>
    <w:rsid w:val="00B87560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2">
    <w:name w:val="Основной текст_"/>
    <w:basedOn w:val="a0"/>
    <w:link w:val="11"/>
    <w:rsid w:val="00B87560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5CC61-ED9F-4234-974F-567B1B1F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2020-06-19T09:36:00Z</cp:lastPrinted>
  <dcterms:created xsi:type="dcterms:W3CDTF">2020-07-14T13:30:00Z</dcterms:created>
  <dcterms:modified xsi:type="dcterms:W3CDTF">2020-07-14T13:30:00Z</dcterms:modified>
</cp:coreProperties>
</file>