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3D5B21" w:rsidRDefault="004E637A"/>
    <w:p w:rsidR="004E637A" w:rsidRPr="003D5B21" w:rsidRDefault="004E637A"/>
    <w:p w:rsidR="00FC6162" w:rsidRPr="003D5B21" w:rsidRDefault="00FC6162" w:rsidP="00271FAE">
      <w:pPr>
        <w:spacing w:after="0" w:line="276" w:lineRule="auto"/>
        <w:jc w:val="center"/>
        <w:rPr>
          <w:rFonts w:ascii="Times New Roman" w:hAnsi="Times New Roman"/>
          <w:sz w:val="24"/>
          <w:szCs w:val="24"/>
        </w:rPr>
      </w:pP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r w:rsidRPr="003D5B21">
        <w:rPr>
          <w:rFonts w:ascii="Times New Roman" w:eastAsia="Times New Roman" w:hAnsi="Times New Roman" w:cs="Times New Roman"/>
          <w:sz w:val="24"/>
          <w:szCs w:val="24"/>
          <w:lang w:eastAsia="ru-RU"/>
        </w:rPr>
        <w:t>ПРАВИТЕЛЬСТВО РЕСПУБЛИКИ ЮЖНАЯ ОСЕТИЯ</w:t>
      </w:r>
    </w:p>
    <w:p w:rsidR="00462476" w:rsidRPr="003D5B21" w:rsidRDefault="00462476" w:rsidP="00271FAE">
      <w:pPr>
        <w:spacing w:after="0" w:line="276" w:lineRule="auto"/>
        <w:jc w:val="center"/>
        <w:rPr>
          <w:rFonts w:ascii="Times New Roman" w:eastAsia="Times New Roman" w:hAnsi="Times New Roman" w:cs="Times New Roman"/>
          <w:sz w:val="24"/>
          <w:szCs w:val="24"/>
          <w:lang w:eastAsia="ru-RU"/>
        </w:rPr>
      </w:pPr>
    </w:p>
    <w:p w:rsidR="002645DB" w:rsidRDefault="002645DB" w:rsidP="005A3529">
      <w:pPr>
        <w:widowControl w:val="0"/>
        <w:spacing w:after="0" w:line="276" w:lineRule="auto"/>
        <w:jc w:val="center"/>
        <w:rPr>
          <w:rFonts w:ascii="Times New Roman" w:hAnsi="Times New Roman"/>
          <w:sz w:val="24"/>
          <w:szCs w:val="24"/>
        </w:rPr>
      </w:pPr>
      <w:proofErr w:type="gramStart"/>
      <w:r w:rsidRPr="009E204D">
        <w:rPr>
          <w:rFonts w:ascii="Times New Roman" w:hAnsi="Times New Roman"/>
          <w:sz w:val="24"/>
          <w:szCs w:val="24"/>
        </w:rPr>
        <w:t>П</w:t>
      </w:r>
      <w:proofErr w:type="gramEnd"/>
      <w:r w:rsidRPr="009E204D">
        <w:rPr>
          <w:rFonts w:ascii="Times New Roman" w:hAnsi="Times New Roman"/>
          <w:sz w:val="24"/>
          <w:szCs w:val="24"/>
        </w:rPr>
        <w:t xml:space="preserve"> О С Т А Н О В Л Е Н И Е</w:t>
      </w:r>
    </w:p>
    <w:p w:rsidR="00462476" w:rsidRPr="003D5B21" w:rsidRDefault="00462476" w:rsidP="005A3529">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D16DD" w:rsidRDefault="00441C90" w:rsidP="009D16DD">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D16D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C17004">
        <w:rPr>
          <w:rFonts w:ascii="Times New Roman" w:eastAsia="Times New Roman" w:hAnsi="Times New Roman" w:cs="Times New Roman"/>
          <w:sz w:val="24"/>
          <w:szCs w:val="24"/>
          <w:lang w:eastAsia="ru-RU"/>
        </w:rPr>
        <w:t>30</w:t>
      </w:r>
      <w:r w:rsidR="0083471A">
        <w:rPr>
          <w:rFonts w:ascii="Times New Roman" w:eastAsia="Times New Roman" w:hAnsi="Times New Roman" w:cs="Times New Roman"/>
          <w:sz w:val="24"/>
          <w:szCs w:val="24"/>
          <w:lang w:eastAsia="ru-RU"/>
        </w:rPr>
        <w:t xml:space="preserve"> </w:t>
      </w:r>
      <w:r w:rsidR="00DC2553">
        <w:rPr>
          <w:rFonts w:ascii="Times New Roman" w:eastAsia="Times New Roman" w:hAnsi="Times New Roman" w:cs="Times New Roman"/>
          <w:sz w:val="24"/>
          <w:szCs w:val="24"/>
          <w:lang w:eastAsia="ru-RU"/>
        </w:rPr>
        <w:t>сентября</w:t>
      </w:r>
      <w:r w:rsidR="00E77713">
        <w:rPr>
          <w:rFonts w:ascii="Times New Roman" w:eastAsia="Times New Roman" w:hAnsi="Times New Roman" w:cs="Times New Roman"/>
          <w:sz w:val="24"/>
          <w:szCs w:val="24"/>
          <w:lang w:eastAsia="ru-RU"/>
        </w:rPr>
        <w:t xml:space="preserve"> </w:t>
      </w:r>
      <w:r w:rsidR="009D16DD">
        <w:rPr>
          <w:rFonts w:ascii="Times New Roman" w:eastAsia="Times New Roman" w:hAnsi="Times New Roman" w:cs="Times New Roman"/>
          <w:sz w:val="24"/>
          <w:szCs w:val="24"/>
          <w:lang w:eastAsia="ru-RU"/>
        </w:rPr>
        <w:t>201</w:t>
      </w:r>
      <w:r w:rsidR="00C712E3">
        <w:rPr>
          <w:rFonts w:ascii="Times New Roman" w:eastAsia="Times New Roman" w:hAnsi="Times New Roman" w:cs="Times New Roman"/>
          <w:sz w:val="24"/>
          <w:szCs w:val="24"/>
          <w:lang w:eastAsia="ru-RU"/>
        </w:rPr>
        <w:t>9</w:t>
      </w:r>
      <w:r w:rsidR="009D16DD">
        <w:rPr>
          <w:rFonts w:ascii="Times New Roman" w:eastAsia="Times New Roman" w:hAnsi="Times New Roman" w:cs="Times New Roman"/>
          <w:sz w:val="24"/>
          <w:szCs w:val="24"/>
          <w:lang w:eastAsia="ru-RU"/>
        </w:rPr>
        <w:t xml:space="preserve"> года № </w:t>
      </w:r>
      <w:r w:rsidR="00C17004">
        <w:rPr>
          <w:rFonts w:ascii="Times New Roman" w:eastAsia="Times New Roman" w:hAnsi="Times New Roman" w:cs="Times New Roman"/>
          <w:sz w:val="24"/>
          <w:szCs w:val="24"/>
          <w:lang w:eastAsia="ru-RU"/>
        </w:rPr>
        <w:t>47</w:t>
      </w:r>
    </w:p>
    <w:p w:rsidR="00462476" w:rsidRPr="0061215B" w:rsidRDefault="00462476" w:rsidP="005A3529">
      <w:pPr>
        <w:autoSpaceDE w:val="0"/>
        <w:autoSpaceDN w:val="0"/>
        <w:adjustRightInd w:val="0"/>
        <w:spacing w:after="0" w:line="276" w:lineRule="auto"/>
        <w:ind w:firstLine="406"/>
        <w:jc w:val="both"/>
        <w:rPr>
          <w:rFonts w:ascii="Times New Roman" w:eastAsia="Times New Roman" w:hAnsi="Times New Roman" w:cs="Times New Roman"/>
          <w:sz w:val="20"/>
          <w:szCs w:val="24"/>
          <w:lang w:eastAsia="ru-RU"/>
        </w:rPr>
      </w:pPr>
    </w:p>
    <w:p w:rsidR="005A3529" w:rsidRPr="003D5B21" w:rsidRDefault="005A3529" w:rsidP="005A3529">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6D32A8" w:rsidRPr="009A6BDF" w:rsidRDefault="007662B2" w:rsidP="00DC2553">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F2281">
        <w:rPr>
          <w:rFonts w:ascii="Times New Roman" w:eastAsia="Calibri" w:hAnsi="Times New Roman" w:cs="Times New Roman"/>
          <w:sz w:val="24"/>
          <w:szCs w:val="24"/>
        </w:rPr>
        <w:t>О</w:t>
      </w:r>
      <w:bookmarkStart w:id="0" w:name="_GoBack"/>
      <w:bookmarkEnd w:id="0"/>
      <w:r w:rsidR="009F2281">
        <w:rPr>
          <w:rFonts w:ascii="Times New Roman" w:eastAsia="Calibri" w:hAnsi="Times New Roman" w:cs="Times New Roman"/>
          <w:sz w:val="24"/>
          <w:szCs w:val="24"/>
        </w:rPr>
        <w:t xml:space="preserve"> </w:t>
      </w:r>
      <w:r w:rsidR="00441C90" w:rsidRPr="00441C90">
        <w:rPr>
          <w:rFonts w:ascii="Times New Roman" w:eastAsia="Calibri" w:hAnsi="Times New Roman" w:cs="Times New Roman"/>
          <w:sz w:val="24"/>
          <w:szCs w:val="24"/>
        </w:rPr>
        <w:t>продолжительности рабочего времени (нормах часов педагогической работы за ставку заработной платы) педагогических работников, порядке определения учебной нагрузки педагогических работников, оговариваемой в трудовом договоре</w:t>
      </w:r>
      <w:r w:rsidR="007D2E76">
        <w:rPr>
          <w:rFonts w:ascii="Times New Roman" w:eastAsia="Calibri" w:hAnsi="Times New Roman" w:cs="Times New Roman"/>
          <w:sz w:val="24"/>
          <w:szCs w:val="24"/>
        </w:rPr>
        <w:t>,</w:t>
      </w:r>
      <w:r w:rsidR="00441C90" w:rsidRPr="00441C90">
        <w:rPr>
          <w:rFonts w:ascii="Times New Roman" w:eastAsia="Calibri" w:hAnsi="Times New Roman" w:cs="Times New Roman"/>
          <w:sz w:val="24"/>
          <w:szCs w:val="24"/>
        </w:rPr>
        <w:t xml:space="preserve"> и о повышающих коэффициентах к тарифной ставке (окладу)</w:t>
      </w:r>
      <w:r>
        <w:rPr>
          <w:rFonts w:ascii="Times New Roman" w:eastAsia="Calibri" w:hAnsi="Times New Roman" w:cs="Times New Roman"/>
          <w:sz w:val="24"/>
          <w:szCs w:val="24"/>
        </w:rPr>
        <w:t>»</w:t>
      </w:r>
    </w:p>
    <w:p w:rsidR="006D32A8" w:rsidRPr="009A6BDF" w:rsidRDefault="006D32A8" w:rsidP="00246C87">
      <w:pPr>
        <w:spacing w:after="0" w:line="276" w:lineRule="auto"/>
        <w:jc w:val="center"/>
        <w:rPr>
          <w:rFonts w:ascii="Times New Roman" w:eastAsia="Calibri" w:hAnsi="Times New Roman" w:cs="Times New Roman"/>
          <w:bCs/>
          <w:sz w:val="24"/>
          <w:szCs w:val="24"/>
        </w:rPr>
      </w:pPr>
      <w:r w:rsidRPr="009A6BDF">
        <w:rPr>
          <w:rFonts w:ascii="Times New Roman" w:eastAsia="Calibri" w:hAnsi="Times New Roman" w:cs="Times New Roman"/>
          <w:bCs/>
          <w:sz w:val="24"/>
          <w:szCs w:val="24"/>
        </w:rPr>
        <w:t>---------------------------------------------------------------------------------------------------------------------</w:t>
      </w:r>
    </w:p>
    <w:p w:rsidR="006D32A8" w:rsidRPr="005B206B" w:rsidRDefault="006D32A8" w:rsidP="00BC5C59">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0"/>
          <w:szCs w:val="24"/>
        </w:rPr>
      </w:pPr>
    </w:p>
    <w:p w:rsid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bookmarkStart w:id="1" w:name="Par1"/>
      <w:bookmarkEnd w:id="1"/>
      <w:r w:rsidRPr="00441C90">
        <w:rPr>
          <w:rFonts w:ascii="Times New Roman" w:eastAsia="Calibri" w:hAnsi="Times New Roman" w:cs="Times New Roman"/>
          <w:sz w:val="24"/>
          <w:szCs w:val="24"/>
        </w:rPr>
        <w:t xml:space="preserve">В соответствии с Соглашением между Российской Федерацией и Республикой Южная Осетия «О порядке и условиях </w:t>
      </w:r>
      <w:proofErr w:type="spellStart"/>
      <w:r w:rsidRPr="00441C90">
        <w:rPr>
          <w:rFonts w:ascii="Times New Roman" w:eastAsia="Calibri" w:hAnsi="Times New Roman" w:cs="Times New Roman"/>
          <w:sz w:val="24"/>
          <w:szCs w:val="24"/>
        </w:rPr>
        <w:t>софинансирования</w:t>
      </w:r>
      <w:proofErr w:type="spellEnd"/>
      <w:r w:rsidRPr="00441C90">
        <w:rPr>
          <w:rFonts w:ascii="Times New Roman" w:eastAsia="Calibri" w:hAnsi="Times New Roman" w:cs="Times New Roman"/>
          <w:sz w:val="24"/>
          <w:szCs w:val="24"/>
        </w:rPr>
        <w:t xml:space="preserve">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года, нормами действующего в Республике Южная Осетия трудового законодательства, Правительство Республики Южная Осетия </w:t>
      </w:r>
      <w:proofErr w:type="gramStart"/>
      <w:r w:rsidRPr="00441C90">
        <w:rPr>
          <w:rFonts w:ascii="Times New Roman" w:eastAsia="Calibri" w:hAnsi="Times New Roman" w:cs="Times New Roman"/>
          <w:b/>
          <w:sz w:val="24"/>
          <w:szCs w:val="24"/>
        </w:rPr>
        <w:t>п</w:t>
      </w:r>
      <w:proofErr w:type="gramEnd"/>
      <w:r w:rsidRPr="00441C90">
        <w:rPr>
          <w:rFonts w:ascii="Times New Roman" w:eastAsia="Calibri" w:hAnsi="Times New Roman" w:cs="Times New Roman"/>
          <w:b/>
          <w:sz w:val="24"/>
          <w:szCs w:val="24"/>
        </w:rPr>
        <w:t xml:space="preserve"> о с т а н о в л я е т</w:t>
      </w:r>
      <w:r w:rsidRPr="00441C90">
        <w:rPr>
          <w:rFonts w:ascii="Times New Roman" w:eastAsia="Calibri" w:hAnsi="Times New Roman" w:cs="Times New Roman"/>
          <w:sz w:val="24"/>
          <w:szCs w:val="24"/>
        </w:rPr>
        <w:t>:</w:t>
      </w:r>
    </w:p>
    <w:p w:rsidR="00441C90" w:rsidRP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10"/>
          <w:szCs w:val="24"/>
        </w:rPr>
      </w:pPr>
    </w:p>
    <w:p w:rsidR="00441C90" w:rsidRP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sidRPr="00441C90">
        <w:rPr>
          <w:rFonts w:ascii="Times New Roman" w:eastAsia="Calibri" w:hAnsi="Times New Roman" w:cs="Times New Roman"/>
          <w:sz w:val="24"/>
          <w:szCs w:val="24"/>
        </w:rPr>
        <w:t>1. Установить продолжительность рабочего времени (нормы часов педагогической работы за ставку заработной платы) педагогических работников согласно Приложению №</w:t>
      </w:r>
      <w:r w:rsidR="0061215B">
        <w:rPr>
          <w:rFonts w:ascii="Times New Roman" w:eastAsia="Calibri" w:hAnsi="Times New Roman" w:cs="Times New Roman"/>
          <w:sz w:val="24"/>
          <w:szCs w:val="24"/>
        </w:rPr>
        <w:t> </w:t>
      </w:r>
      <w:r w:rsidRPr="00441C90">
        <w:rPr>
          <w:rFonts w:ascii="Times New Roman" w:eastAsia="Calibri" w:hAnsi="Times New Roman" w:cs="Times New Roman"/>
          <w:sz w:val="24"/>
          <w:szCs w:val="24"/>
        </w:rPr>
        <w:t>1 к настоящему Постановлению.</w:t>
      </w:r>
    </w:p>
    <w:p w:rsidR="00441C90" w:rsidRP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sidRPr="00441C90">
        <w:rPr>
          <w:rFonts w:ascii="Times New Roman" w:eastAsia="Calibri" w:hAnsi="Times New Roman" w:cs="Times New Roman"/>
          <w:sz w:val="24"/>
          <w:szCs w:val="24"/>
        </w:rPr>
        <w:t>2. Утвердить Порядок определения учебной нагрузки педагогических работников, оговариваемой в трудовом договоре согласно Приложению №</w:t>
      </w:r>
      <w:r w:rsidR="0061215B">
        <w:rPr>
          <w:rFonts w:ascii="Times New Roman" w:eastAsia="Calibri" w:hAnsi="Times New Roman" w:cs="Times New Roman"/>
          <w:sz w:val="24"/>
          <w:szCs w:val="24"/>
        </w:rPr>
        <w:t xml:space="preserve"> </w:t>
      </w:r>
      <w:r w:rsidRPr="00441C90">
        <w:rPr>
          <w:rFonts w:ascii="Times New Roman" w:eastAsia="Calibri" w:hAnsi="Times New Roman" w:cs="Times New Roman"/>
          <w:sz w:val="24"/>
          <w:szCs w:val="24"/>
        </w:rPr>
        <w:t>2 к настоящему Постановлению.</w:t>
      </w:r>
    </w:p>
    <w:p w:rsidR="00441C90" w:rsidRP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sidRPr="00441C90">
        <w:rPr>
          <w:rFonts w:ascii="Times New Roman" w:eastAsia="Calibri" w:hAnsi="Times New Roman" w:cs="Times New Roman"/>
          <w:sz w:val="24"/>
          <w:szCs w:val="24"/>
        </w:rPr>
        <w:t>3.</w:t>
      </w:r>
      <w:r w:rsidR="00C17004">
        <w:rPr>
          <w:rFonts w:ascii="Times New Roman" w:eastAsia="Calibri" w:hAnsi="Times New Roman" w:cs="Times New Roman"/>
          <w:sz w:val="24"/>
          <w:szCs w:val="24"/>
        </w:rPr>
        <w:t> </w:t>
      </w:r>
      <w:r w:rsidRPr="00441C90">
        <w:rPr>
          <w:rFonts w:ascii="Times New Roman" w:eastAsia="Calibri" w:hAnsi="Times New Roman" w:cs="Times New Roman"/>
          <w:sz w:val="24"/>
          <w:szCs w:val="24"/>
        </w:rPr>
        <w:t>Установить повышающие коэффициенты к тарифной ставке (окладу) педагогических работников согласно Приложению №</w:t>
      </w:r>
      <w:r w:rsidR="0061215B">
        <w:rPr>
          <w:rFonts w:ascii="Times New Roman" w:eastAsia="Calibri" w:hAnsi="Times New Roman" w:cs="Times New Roman"/>
          <w:sz w:val="24"/>
          <w:szCs w:val="24"/>
        </w:rPr>
        <w:t xml:space="preserve"> </w:t>
      </w:r>
      <w:r w:rsidRPr="00441C90">
        <w:rPr>
          <w:rFonts w:ascii="Times New Roman" w:eastAsia="Calibri" w:hAnsi="Times New Roman" w:cs="Times New Roman"/>
          <w:sz w:val="24"/>
          <w:szCs w:val="24"/>
        </w:rPr>
        <w:t>3 к настоящему Постановлению.</w:t>
      </w:r>
    </w:p>
    <w:p w:rsidR="00441C90" w:rsidRPr="00441C90"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sidRPr="00441C90">
        <w:rPr>
          <w:rFonts w:ascii="Times New Roman" w:eastAsia="Calibri" w:hAnsi="Times New Roman" w:cs="Times New Roman"/>
          <w:sz w:val="24"/>
          <w:szCs w:val="24"/>
        </w:rPr>
        <w:t xml:space="preserve">4. </w:t>
      </w:r>
      <w:proofErr w:type="gramStart"/>
      <w:r w:rsidRPr="00441C90">
        <w:rPr>
          <w:rFonts w:ascii="Times New Roman" w:eastAsia="Calibri" w:hAnsi="Times New Roman" w:cs="Times New Roman"/>
          <w:sz w:val="24"/>
          <w:szCs w:val="24"/>
        </w:rPr>
        <w:t>Признать утратившим силу Постановление Правительства Республики Южная Осетия от 8 сентября 2011 года № 139 «О продолжительности рабочего времени (норме часов преподавательской и педагогической работы за ставку заработной платы) педагогических работников» за исключением абзаца 3 пункта 1, абзаца 14 пункта 2 и абзаца 8 пункта 3, которые утрачивают силу с 1 сентября 2020 года.</w:t>
      </w:r>
      <w:proofErr w:type="gramEnd"/>
    </w:p>
    <w:p w:rsidR="00BC24F4" w:rsidRDefault="00441C90"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sidRPr="00441C90">
        <w:rPr>
          <w:rFonts w:ascii="Times New Roman" w:eastAsia="Calibri" w:hAnsi="Times New Roman" w:cs="Times New Roman"/>
          <w:sz w:val="24"/>
          <w:szCs w:val="24"/>
        </w:rPr>
        <w:t>5.</w:t>
      </w:r>
      <w:r w:rsidR="00C17004">
        <w:rPr>
          <w:rFonts w:ascii="Times New Roman" w:eastAsia="Calibri" w:hAnsi="Times New Roman" w:cs="Times New Roman"/>
          <w:sz w:val="24"/>
          <w:szCs w:val="24"/>
        </w:rPr>
        <w:t> </w:t>
      </w:r>
      <w:r w:rsidR="00A145E4">
        <w:rPr>
          <w:rFonts w:ascii="Times New Roman" w:eastAsia="Calibri" w:hAnsi="Times New Roman" w:cs="Times New Roman"/>
          <w:sz w:val="24"/>
          <w:szCs w:val="24"/>
        </w:rPr>
        <w:t xml:space="preserve">Установить, что </w:t>
      </w:r>
      <w:r w:rsidRPr="00441C90">
        <w:rPr>
          <w:rFonts w:ascii="Times New Roman" w:eastAsia="Calibri" w:hAnsi="Times New Roman" w:cs="Times New Roman"/>
          <w:sz w:val="24"/>
          <w:szCs w:val="24"/>
        </w:rPr>
        <w:t>абзац 3 подпункта 2.7 пункта 2 Приложения 1, глав</w:t>
      </w:r>
      <w:r w:rsidR="00A145E4">
        <w:rPr>
          <w:rFonts w:ascii="Times New Roman" w:eastAsia="Calibri" w:hAnsi="Times New Roman" w:cs="Times New Roman"/>
          <w:sz w:val="24"/>
          <w:szCs w:val="24"/>
        </w:rPr>
        <w:t>а</w:t>
      </w:r>
      <w:r w:rsidRPr="00441C90">
        <w:rPr>
          <w:rFonts w:ascii="Times New Roman" w:eastAsia="Calibri" w:hAnsi="Times New Roman" w:cs="Times New Roman"/>
          <w:sz w:val="24"/>
          <w:szCs w:val="24"/>
        </w:rPr>
        <w:t xml:space="preserve"> 6 Приложения №</w:t>
      </w:r>
      <w:r w:rsidR="0061215B">
        <w:rPr>
          <w:rFonts w:ascii="Times New Roman" w:eastAsia="Calibri" w:hAnsi="Times New Roman" w:cs="Times New Roman"/>
          <w:sz w:val="24"/>
          <w:szCs w:val="24"/>
        </w:rPr>
        <w:t xml:space="preserve"> </w:t>
      </w:r>
      <w:r w:rsidRPr="00441C90">
        <w:rPr>
          <w:rFonts w:ascii="Times New Roman" w:eastAsia="Calibri" w:hAnsi="Times New Roman" w:cs="Times New Roman"/>
          <w:sz w:val="24"/>
          <w:szCs w:val="24"/>
        </w:rPr>
        <w:t>2, подп</w:t>
      </w:r>
      <w:r w:rsidR="00A145E4">
        <w:rPr>
          <w:rFonts w:ascii="Times New Roman" w:eastAsia="Calibri" w:hAnsi="Times New Roman" w:cs="Times New Roman"/>
          <w:sz w:val="24"/>
          <w:szCs w:val="24"/>
        </w:rPr>
        <w:t>ункт 7.1.2 пункта 7.1 главы 7, пункт 1 и пункт</w:t>
      </w:r>
      <w:r w:rsidRPr="00441C90">
        <w:rPr>
          <w:rFonts w:ascii="Times New Roman" w:eastAsia="Calibri" w:hAnsi="Times New Roman" w:cs="Times New Roman"/>
          <w:sz w:val="24"/>
          <w:szCs w:val="24"/>
        </w:rPr>
        <w:t xml:space="preserve"> 5 Приложения №</w:t>
      </w:r>
      <w:r w:rsidR="0061215B">
        <w:rPr>
          <w:rFonts w:ascii="Times New Roman" w:eastAsia="Calibri" w:hAnsi="Times New Roman" w:cs="Times New Roman"/>
          <w:sz w:val="24"/>
          <w:szCs w:val="24"/>
        </w:rPr>
        <w:t xml:space="preserve"> </w:t>
      </w:r>
      <w:r w:rsidR="00A145E4">
        <w:rPr>
          <w:rFonts w:ascii="Times New Roman" w:eastAsia="Calibri" w:hAnsi="Times New Roman" w:cs="Times New Roman"/>
          <w:sz w:val="24"/>
          <w:szCs w:val="24"/>
        </w:rPr>
        <w:t xml:space="preserve">3 </w:t>
      </w:r>
      <w:r w:rsidRPr="00441C90">
        <w:rPr>
          <w:rFonts w:ascii="Times New Roman" w:eastAsia="Calibri" w:hAnsi="Times New Roman" w:cs="Times New Roman"/>
          <w:sz w:val="24"/>
          <w:szCs w:val="24"/>
        </w:rPr>
        <w:t xml:space="preserve">вступают в </w:t>
      </w:r>
      <w:r w:rsidR="00A145E4">
        <w:rPr>
          <w:rFonts w:ascii="Times New Roman" w:eastAsia="Calibri" w:hAnsi="Times New Roman" w:cs="Times New Roman"/>
          <w:sz w:val="24"/>
          <w:szCs w:val="24"/>
        </w:rPr>
        <w:t>силу</w:t>
      </w:r>
      <w:r w:rsidRPr="00441C90">
        <w:rPr>
          <w:rFonts w:ascii="Times New Roman" w:eastAsia="Calibri" w:hAnsi="Times New Roman" w:cs="Times New Roman"/>
          <w:sz w:val="24"/>
          <w:szCs w:val="24"/>
        </w:rPr>
        <w:t xml:space="preserve"> с 1 сентября 2020</w:t>
      </w:r>
      <w:r w:rsidR="0061215B">
        <w:rPr>
          <w:rFonts w:ascii="Times New Roman" w:eastAsia="Calibri" w:hAnsi="Times New Roman" w:cs="Times New Roman"/>
          <w:sz w:val="24"/>
          <w:szCs w:val="24"/>
        </w:rPr>
        <w:t xml:space="preserve"> </w:t>
      </w:r>
      <w:r w:rsidRPr="00441C90">
        <w:rPr>
          <w:rFonts w:ascii="Times New Roman" w:eastAsia="Calibri" w:hAnsi="Times New Roman" w:cs="Times New Roman"/>
          <w:sz w:val="24"/>
          <w:szCs w:val="24"/>
        </w:rPr>
        <w:t>г</w:t>
      </w:r>
      <w:r w:rsidR="0061215B">
        <w:rPr>
          <w:rFonts w:ascii="Times New Roman" w:eastAsia="Calibri" w:hAnsi="Times New Roman" w:cs="Times New Roman"/>
          <w:sz w:val="24"/>
          <w:szCs w:val="24"/>
        </w:rPr>
        <w:t>ода</w:t>
      </w:r>
      <w:r w:rsidRPr="00441C90">
        <w:rPr>
          <w:rFonts w:ascii="Times New Roman" w:eastAsia="Calibri" w:hAnsi="Times New Roman" w:cs="Times New Roman"/>
          <w:sz w:val="24"/>
          <w:szCs w:val="24"/>
        </w:rPr>
        <w:t>.</w:t>
      </w:r>
    </w:p>
    <w:p w:rsidR="0089379A" w:rsidRDefault="0089379A" w:rsidP="00441C90">
      <w:pPr>
        <w:pStyle w:val="a9"/>
        <w:tabs>
          <w:tab w:val="left" w:pos="567"/>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Настоящее Постановление распространяет свое действие на </w:t>
      </w:r>
      <w:r w:rsidR="00871C83">
        <w:rPr>
          <w:rFonts w:ascii="Times New Roman" w:eastAsia="Calibri" w:hAnsi="Times New Roman" w:cs="Times New Roman"/>
          <w:sz w:val="24"/>
          <w:szCs w:val="24"/>
        </w:rPr>
        <w:t>право</w:t>
      </w:r>
      <w:r>
        <w:rPr>
          <w:rFonts w:ascii="Times New Roman" w:eastAsia="Calibri" w:hAnsi="Times New Roman" w:cs="Times New Roman"/>
          <w:sz w:val="24"/>
          <w:szCs w:val="24"/>
        </w:rPr>
        <w:t>отношения, возникшие с 5 сентября 2019 года.</w:t>
      </w:r>
    </w:p>
    <w:p w:rsidR="003B0BE2" w:rsidRDefault="003B0BE2" w:rsidP="00441C90">
      <w:pPr>
        <w:widowControl w:val="0"/>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
    <w:p w:rsidR="00C17004" w:rsidRDefault="00C17004" w:rsidP="00441C90">
      <w:pPr>
        <w:widowControl w:val="0"/>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
    <w:p w:rsidR="003B0BE2" w:rsidRDefault="003B0BE2" w:rsidP="006D32A8">
      <w:pPr>
        <w:widowControl w:val="0"/>
        <w:autoSpaceDE w:val="0"/>
        <w:autoSpaceDN w:val="0"/>
        <w:adjustRightInd w:val="0"/>
        <w:spacing w:after="0" w:line="276" w:lineRule="auto"/>
        <w:rPr>
          <w:rFonts w:ascii="Times New Roman" w:eastAsia="Calibri" w:hAnsi="Times New Roman" w:cs="Times New Roman"/>
          <w:sz w:val="24"/>
          <w:szCs w:val="24"/>
        </w:rPr>
      </w:pPr>
    </w:p>
    <w:p w:rsidR="00C17004" w:rsidRPr="009B5F98" w:rsidRDefault="00C17004" w:rsidP="006D32A8">
      <w:pPr>
        <w:widowControl w:val="0"/>
        <w:autoSpaceDE w:val="0"/>
        <w:autoSpaceDN w:val="0"/>
        <w:adjustRightInd w:val="0"/>
        <w:spacing w:after="0" w:line="276" w:lineRule="auto"/>
        <w:rPr>
          <w:rFonts w:ascii="Times New Roman" w:eastAsia="Calibri" w:hAnsi="Times New Roman" w:cs="Times New Roman"/>
          <w:sz w:val="8"/>
          <w:szCs w:val="24"/>
        </w:rPr>
      </w:pPr>
    </w:p>
    <w:p w:rsidR="006D32A8" w:rsidRPr="006D32A8" w:rsidRDefault="006D32A8" w:rsidP="006D32A8">
      <w:pPr>
        <w:widowControl w:val="0"/>
        <w:autoSpaceDE w:val="0"/>
        <w:autoSpaceDN w:val="0"/>
        <w:adjustRightInd w:val="0"/>
        <w:spacing w:after="0" w:line="276" w:lineRule="auto"/>
        <w:rPr>
          <w:rFonts w:ascii="Times New Roman" w:eastAsia="Calibri" w:hAnsi="Times New Roman" w:cs="Times New Roman"/>
          <w:sz w:val="24"/>
          <w:szCs w:val="24"/>
        </w:rPr>
      </w:pPr>
      <w:r w:rsidRPr="006D32A8">
        <w:rPr>
          <w:rFonts w:ascii="Times New Roman" w:eastAsia="Calibri" w:hAnsi="Times New Roman" w:cs="Times New Roman"/>
          <w:sz w:val="24"/>
          <w:szCs w:val="24"/>
        </w:rPr>
        <w:t xml:space="preserve">Председатель Правительства </w:t>
      </w:r>
    </w:p>
    <w:p w:rsidR="00520E6A" w:rsidRDefault="006D32A8" w:rsidP="00520E6A">
      <w:pPr>
        <w:widowControl w:val="0"/>
        <w:autoSpaceDE w:val="0"/>
        <w:autoSpaceDN w:val="0"/>
        <w:adjustRightInd w:val="0"/>
        <w:spacing w:after="0" w:line="276" w:lineRule="auto"/>
        <w:rPr>
          <w:rFonts w:ascii="Times New Roman" w:eastAsia="Calibri" w:hAnsi="Times New Roman" w:cs="Times New Roman"/>
          <w:sz w:val="24"/>
          <w:szCs w:val="24"/>
        </w:rPr>
      </w:pPr>
      <w:r w:rsidRPr="006D32A8">
        <w:rPr>
          <w:rFonts w:ascii="Times New Roman" w:eastAsia="Calibri" w:hAnsi="Times New Roman" w:cs="Times New Roman"/>
          <w:sz w:val="24"/>
          <w:szCs w:val="24"/>
        </w:rPr>
        <w:t xml:space="preserve">Республики Южная Осетия        </w:t>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r>
      <w:r w:rsidRPr="006D32A8">
        <w:rPr>
          <w:rFonts w:ascii="Times New Roman" w:eastAsia="Calibri" w:hAnsi="Times New Roman" w:cs="Times New Roman"/>
          <w:sz w:val="24"/>
          <w:szCs w:val="24"/>
        </w:rPr>
        <w:tab/>
        <w:t xml:space="preserve">       Э. </w:t>
      </w:r>
      <w:proofErr w:type="spellStart"/>
      <w:r w:rsidRPr="006D32A8">
        <w:rPr>
          <w:rFonts w:ascii="Times New Roman" w:eastAsia="Calibri" w:hAnsi="Times New Roman" w:cs="Times New Roman"/>
          <w:sz w:val="24"/>
          <w:szCs w:val="24"/>
        </w:rPr>
        <w:t>Пухаев</w:t>
      </w:r>
      <w:proofErr w:type="spellEnd"/>
      <w:r w:rsidR="00520E6A">
        <w:rPr>
          <w:rFonts w:ascii="Times New Roman" w:eastAsia="Calibri" w:hAnsi="Times New Roman" w:cs="Times New Roman"/>
          <w:sz w:val="24"/>
          <w:szCs w:val="24"/>
        </w:rPr>
        <w:br w:type="page"/>
      </w:r>
    </w:p>
    <w:p w:rsidR="00520E6A" w:rsidRPr="00520E6A" w:rsidRDefault="00520E6A" w:rsidP="003234B4">
      <w:pPr>
        <w:spacing w:after="0" w:line="240" w:lineRule="auto"/>
        <w:ind w:left="5664"/>
        <w:jc w:val="center"/>
        <w:rPr>
          <w:rFonts w:ascii="Times New Roman" w:eastAsia="Times New Roman"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lastRenderedPageBreak/>
        <w:t>Приложение №</w:t>
      </w:r>
      <w:r w:rsidR="00C17004">
        <w:rPr>
          <w:rFonts w:ascii="Times New Roman" w:eastAsia="Calibri" w:hAnsi="Times New Roman" w:cs="Times New Roman"/>
          <w:color w:val="000000"/>
          <w:sz w:val="24"/>
          <w:szCs w:val="24"/>
          <w:lang w:eastAsia="ru-RU"/>
        </w:rPr>
        <w:t xml:space="preserve"> </w:t>
      </w:r>
      <w:r w:rsidRPr="00520E6A">
        <w:rPr>
          <w:rFonts w:ascii="Times New Roman" w:eastAsia="Calibri" w:hAnsi="Times New Roman" w:cs="Times New Roman"/>
          <w:color w:val="000000"/>
          <w:sz w:val="24"/>
          <w:szCs w:val="24"/>
          <w:lang w:eastAsia="ru-RU"/>
        </w:rPr>
        <w:t>1</w:t>
      </w:r>
      <w:r w:rsidRPr="00520E6A">
        <w:rPr>
          <w:rFonts w:ascii="Times New Roman" w:eastAsia="Calibri" w:hAnsi="Times New Roman" w:cs="Times New Roman"/>
          <w:color w:val="000000"/>
          <w:sz w:val="24"/>
          <w:szCs w:val="24"/>
          <w:lang w:eastAsia="ru-RU"/>
        </w:rPr>
        <w:br/>
        <w:t>к Постановлению  Правительства</w:t>
      </w:r>
    </w:p>
    <w:p w:rsidR="00520E6A" w:rsidRPr="00520E6A" w:rsidRDefault="00520E6A" w:rsidP="003234B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Республики Южная Осетия</w:t>
      </w:r>
    </w:p>
    <w:p w:rsidR="00520E6A" w:rsidRPr="00520E6A" w:rsidRDefault="00520E6A" w:rsidP="003234B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 xml:space="preserve">от </w:t>
      </w:r>
      <w:r w:rsidR="00C17004">
        <w:rPr>
          <w:rFonts w:ascii="Times New Roman" w:eastAsia="Calibri" w:hAnsi="Times New Roman" w:cs="Times New Roman"/>
          <w:color w:val="000000"/>
          <w:sz w:val="24"/>
          <w:szCs w:val="24"/>
          <w:lang w:eastAsia="ru-RU"/>
        </w:rPr>
        <w:t>30</w:t>
      </w:r>
      <w:r w:rsidRPr="00520E6A">
        <w:rPr>
          <w:rFonts w:ascii="Times New Roman" w:eastAsia="Calibri" w:hAnsi="Times New Roman" w:cs="Times New Roman"/>
          <w:color w:val="000000"/>
          <w:sz w:val="24"/>
          <w:szCs w:val="24"/>
          <w:lang w:eastAsia="ru-RU"/>
        </w:rPr>
        <w:t xml:space="preserve"> сентября 2019 года №</w:t>
      </w:r>
      <w:r w:rsidR="00C17004">
        <w:rPr>
          <w:rFonts w:ascii="Times New Roman" w:eastAsia="Calibri" w:hAnsi="Times New Roman" w:cs="Times New Roman"/>
          <w:color w:val="000000"/>
          <w:sz w:val="24"/>
          <w:szCs w:val="24"/>
          <w:lang w:eastAsia="ru-RU"/>
        </w:rPr>
        <w:t xml:space="preserve"> 47</w:t>
      </w:r>
    </w:p>
    <w:p w:rsidR="00520E6A" w:rsidRPr="00520E6A" w:rsidRDefault="00520E6A" w:rsidP="00520E6A">
      <w:pPr>
        <w:spacing w:after="0" w:line="276" w:lineRule="auto"/>
        <w:ind w:firstLine="709"/>
        <w:jc w:val="right"/>
        <w:rPr>
          <w:rFonts w:ascii="Times New Roman" w:eastAsia="Calibri" w:hAnsi="Times New Roman" w:cs="Times New Roman"/>
          <w:color w:val="000000"/>
          <w:sz w:val="24"/>
          <w:szCs w:val="24"/>
          <w:lang w:eastAsia="ru-RU"/>
        </w:rPr>
      </w:pPr>
    </w:p>
    <w:p w:rsidR="00520E6A" w:rsidRPr="00520E6A" w:rsidRDefault="00520E6A" w:rsidP="00520E6A">
      <w:pPr>
        <w:spacing w:after="0" w:line="276" w:lineRule="auto"/>
        <w:ind w:firstLine="709"/>
        <w:jc w:val="both"/>
        <w:rPr>
          <w:rFonts w:ascii="Times New Roman" w:eastAsia="Calibri" w:hAnsi="Times New Roman" w:cs="Times New Roman"/>
          <w:color w:val="000000"/>
          <w:sz w:val="24"/>
          <w:szCs w:val="24"/>
          <w:lang w:eastAsia="ru-RU"/>
        </w:rPr>
      </w:pPr>
    </w:p>
    <w:p w:rsidR="00520E6A" w:rsidRPr="003234B4"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Продолжительность рабочего времени</w:t>
      </w:r>
      <w:r w:rsidR="0061215B">
        <w:rPr>
          <w:rFonts w:ascii="Times New Roman" w:eastAsia="Times New Roman" w:hAnsi="Times New Roman" w:cs="Times New Roman"/>
          <w:color w:val="000000"/>
          <w:sz w:val="24"/>
          <w:szCs w:val="24"/>
          <w:lang w:eastAsia="ru-RU"/>
        </w:rPr>
        <w:t xml:space="preserve"> </w:t>
      </w:r>
      <w:r w:rsidRPr="003234B4">
        <w:rPr>
          <w:rFonts w:ascii="Times New Roman" w:eastAsia="Times New Roman" w:hAnsi="Times New Roman" w:cs="Times New Roman"/>
          <w:color w:val="000000"/>
          <w:sz w:val="24"/>
          <w:szCs w:val="24"/>
          <w:lang w:eastAsia="ru-RU"/>
        </w:rPr>
        <w:t xml:space="preserve">(нормы часов педагогической работы </w:t>
      </w:r>
      <w:r w:rsidR="0061215B">
        <w:rPr>
          <w:rFonts w:ascii="Times New Roman" w:eastAsia="Times New Roman" w:hAnsi="Times New Roman" w:cs="Times New Roman"/>
          <w:color w:val="000000"/>
          <w:sz w:val="24"/>
          <w:szCs w:val="24"/>
          <w:lang w:eastAsia="ru-RU"/>
        </w:rPr>
        <w:br/>
      </w:r>
      <w:r w:rsidRPr="003234B4">
        <w:rPr>
          <w:rFonts w:ascii="Times New Roman" w:eastAsia="Times New Roman" w:hAnsi="Times New Roman" w:cs="Times New Roman"/>
          <w:color w:val="000000"/>
          <w:sz w:val="24"/>
          <w:szCs w:val="24"/>
          <w:lang w:eastAsia="ru-RU"/>
        </w:rPr>
        <w:t>за ставку заработной платы) педагогических работников</w:t>
      </w:r>
    </w:p>
    <w:p w:rsidR="00520E6A" w:rsidRPr="00520E6A"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520E6A" w:rsidRPr="00520E6A" w:rsidRDefault="007662B2"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hyperlink r:id="rId9" w:anchor="/multilink/70878632/paragraph/12/number/0" w:history="1">
        <w:r w:rsidR="00520E6A" w:rsidRPr="00520E6A">
          <w:rPr>
            <w:rFonts w:ascii="Times New Roman" w:eastAsia="Times New Roman" w:hAnsi="Times New Roman" w:cs="Times New Roman"/>
            <w:color w:val="000000"/>
            <w:sz w:val="24"/>
            <w:szCs w:val="24"/>
            <w:lang w:eastAsia="ru-RU"/>
          </w:rPr>
          <w:t>2.</w:t>
        </w:r>
      </w:hyperlink>
      <w:r w:rsidR="00520E6A" w:rsidRPr="00520E6A">
        <w:rPr>
          <w:rFonts w:ascii="Times New Roman" w:eastAsia="Times New Roman" w:hAnsi="Times New Roman" w:cs="Times New Roman"/>
          <w:color w:val="000000"/>
          <w:sz w:val="24"/>
          <w:szCs w:val="24"/>
          <w:lang w:eastAsia="ru-RU"/>
        </w:rPr>
        <w:t>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2.1. Продолжительность рабочего времени 36 часов в неделю устанавливается: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FF0000"/>
          <w:sz w:val="24"/>
          <w:szCs w:val="24"/>
          <w:lang w:eastAsia="ru-RU"/>
        </w:rPr>
      </w:pPr>
      <w:r w:rsidRPr="00520E6A">
        <w:rPr>
          <w:rFonts w:ascii="Times New Roman" w:eastAsia="Times New Roman" w:hAnsi="Times New Roman" w:cs="Times New Roman"/>
          <w:color w:val="000000"/>
          <w:sz w:val="24"/>
          <w:szCs w:val="24"/>
          <w:lang w:eastAsia="ru-RU"/>
        </w:rPr>
        <w:t>педагогическим работни</w:t>
      </w:r>
      <w:r w:rsidR="001B6080">
        <w:rPr>
          <w:rFonts w:ascii="Times New Roman" w:eastAsia="Times New Roman" w:hAnsi="Times New Roman" w:cs="Times New Roman"/>
          <w:color w:val="000000"/>
          <w:sz w:val="24"/>
          <w:szCs w:val="24"/>
          <w:lang w:eastAsia="ru-RU"/>
        </w:rPr>
        <w:t>кам, отнесенным к профессорско-</w:t>
      </w:r>
      <w:r w:rsidRPr="00520E6A">
        <w:rPr>
          <w:rFonts w:ascii="Times New Roman" w:eastAsia="Times New Roman" w:hAnsi="Times New Roman" w:cs="Times New Roman"/>
          <w:color w:val="000000"/>
          <w:sz w:val="24"/>
          <w:szCs w:val="24"/>
          <w:lang w:eastAsia="ru-RU"/>
        </w:rPr>
        <w:t>преподавательскому составу;</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w:t>
      </w:r>
      <w:r w:rsidR="001B6080">
        <w:rPr>
          <w:rFonts w:ascii="Times New Roman" w:eastAsia="Times New Roman" w:hAnsi="Times New Roman" w:cs="Times New Roman"/>
          <w:color w:val="000000"/>
          <w:sz w:val="24"/>
          <w:szCs w:val="24"/>
          <w:lang w:eastAsia="ru-RU"/>
        </w:rPr>
        <w:t>д</w:t>
      </w:r>
      <w:r w:rsidRPr="00520E6A">
        <w:rPr>
          <w:rFonts w:ascii="Times New Roman" w:eastAsia="Times New Roman" w:hAnsi="Times New Roman" w:cs="Times New Roman"/>
          <w:color w:val="000000"/>
          <w:sz w:val="24"/>
          <w:szCs w:val="24"/>
          <w:lang w:eastAsia="ru-RU"/>
        </w:rPr>
        <w:t>етских домов, осуществляющих образовательную деятельность в качестве дополнительного вида деятельности;</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педагогам-психологам;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социальным педагогам;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педагогам-организаторам;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мастерам производственного обучения;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старшим вожатым;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инструкторам по труду;</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педагогам-библиотекарям;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методистам и старшим методистам организаций, осуществляющих образовательную деятельность;</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roofErr w:type="spellStart"/>
      <w:r w:rsidRPr="00520E6A">
        <w:rPr>
          <w:rFonts w:ascii="Times New Roman" w:eastAsia="Times New Roman" w:hAnsi="Times New Roman" w:cs="Times New Roman"/>
          <w:color w:val="000000"/>
          <w:sz w:val="24"/>
          <w:szCs w:val="24"/>
          <w:lang w:eastAsia="ru-RU"/>
        </w:rPr>
        <w:t>тьюторам</w:t>
      </w:r>
      <w:proofErr w:type="spellEnd"/>
      <w:r w:rsidRPr="00520E6A">
        <w:rPr>
          <w:rFonts w:ascii="Times New Roman" w:eastAsia="Times New Roman" w:hAnsi="Times New Roman" w:cs="Times New Roman"/>
          <w:color w:val="000000"/>
          <w:sz w:val="24"/>
          <w:szCs w:val="24"/>
          <w:lang w:eastAsia="ru-RU"/>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преподавателям-организаторам основ безопасности жизнедеятельности;</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инструкторам-методистам, старшим инструкторам-методистам организаций, осуществляющих образовательную деятельность.</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2.2.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10" w:anchor="/document/70878632/entry/1021" w:history="1">
        <w:r w:rsidRPr="00520E6A">
          <w:rPr>
            <w:rFonts w:ascii="Times New Roman" w:eastAsia="Times New Roman" w:hAnsi="Times New Roman" w:cs="Times New Roman"/>
            <w:color w:val="000000"/>
            <w:sz w:val="24"/>
            <w:szCs w:val="24"/>
            <w:lang w:eastAsia="ru-RU"/>
          </w:rPr>
          <w:t>пункте 2.1</w:t>
        </w:r>
      </w:hyperlink>
      <w:r w:rsidRPr="00520E6A">
        <w:rPr>
          <w:rFonts w:ascii="Times New Roman" w:eastAsia="Times New Roman" w:hAnsi="Times New Roman" w:cs="Times New Roman"/>
          <w:color w:val="000000"/>
          <w:sz w:val="24"/>
          <w:szCs w:val="24"/>
          <w:lang w:eastAsia="ru-RU"/>
        </w:rPr>
        <w:t xml:space="preserve"> настоящего Приложения).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2.3. Норма часов педагогической работы 20 часов в неделю за ставку заработной платы устанавливается: </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учителям-дефектологам;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учителям-логопедам.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lastRenderedPageBreak/>
        <w:t>2.4. Норма часов педагогической работы 24 часа в неделю за ставку заработной платы устанавливается: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музыкальным руководителям;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концертмейстерам.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2.6. Норма часов педагогической работы 30 часов в неделю за ставку заработной платы устанавливается:</w:t>
      </w:r>
    </w:p>
    <w:p w:rsidR="00520E6A" w:rsidRPr="00520E6A" w:rsidRDefault="00520E6A" w:rsidP="00520E6A">
      <w:p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инструкторам по физической культуре;</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roofErr w:type="gramStart"/>
      <w:r w:rsidRPr="00520E6A">
        <w:rPr>
          <w:rFonts w:ascii="Times New Roman" w:eastAsia="Times New Roman" w:hAnsi="Times New Roman" w:cs="Times New Roman"/>
          <w:color w:val="000000"/>
          <w:sz w:val="24"/>
          <w:szCs w:val="24"/>
          <w:lang w:eastAsia="ru-RU"/>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520E6A">
        <w:rPr>
          <w:rFonts w:ascii="Times New Roman" w:eastAsia="Times New Roman" w:hAnsi="Times New Roman" w:cs="Times New Roman"/>
          <w:color w:val="000000"/>
          <w:sz w:val="24"/>
          <w:szCs w:val="24"/>
          <w:lang w:eastAsia="ru-RU"/>
        </w:rPr>
        <w:t xml:space="preserve"> в качестве дополнительного вида деятельности (далее</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медицинские организации и организации социального обслуживания)</w:t>
      </w:r>
      <w:r w:rsidR="00E97E62">
        <w:rPr>
          <w:rFonts w:ascii="Times New Roman" w:eastAsia="Times New Roman" w:hAnsi="Times New Roman" w:cs="Times New Roman"/>
          <w:color w:val="000000"/>
          <w:sz w:val="24"/>
          <w:szCs w:val="24"/>
          <w:lang w:eastAsia="ru-RU"/>
        </w:rPr>
        <w:t>,</w:t>
      </w:r>
      <w:r w:rsidRPr="00520E6A">
        <w:rPr>
          <w:rFonts w:ascii="Times New Roman" w:eastAsia="Times New Roman" w:hAnsi="Times New Roman" w:cs="Times New Roman"/>
          <w:color w:val="000000"/>
          <w:sz w:val="24"/>
          <w:szCs w:val="24"/>
          <w:lang w:eastAsia="ru-RU"/>
        </w:rPr>
        <w:t xml:space="preserve"> (за исключением воспитателей, предусмотренных в </w:t>
      </w:r>
      <w:hyperlink r:id="rId11" w:anchor="/document/70878632/entry/1025" w:history="1">
        <w:r w:rsidRPr="00520E6A">
          <w:rPr>
            <w:rFonts w:ascii="Times New Roman" w:eastAsia="Times New Roman" w:hAnsi="Times New Roman" w:cs="Times New Roman"/>
            <w:color w:val="000000"/>
            <w:sz w:val="24"/>
            <w:szCs w:val="24"/>
            <w:lang w:eastAsia="ru-RU"/>
          </w:rPr>
          <w:t>пунктах 2.5</w:t>
        </w:r>
      </w:hyperlink>
      <w:r w:rsidRPr="00520E6A">
        <w:rPr>
          <w:rFonts w:ascii="Times New Roman" w:eastAsia="Times New Roman" w:hAnsi="Times New Roman" w:cs="Times New Roman"/>
          <w:color w:val="000000"/>
          <w:sz w:val="24"/>
          <w:szCs w:val="24"/>
          <w:lang w:eastAsia="ru-RU"/>
        </w:rPr>
        <w:t> и </w:t>
      </w:r>
      <w:hyperlink r:id="rId12" w:anchor="/document/70878632/entry/1027" w:history="1">
        <w:r w:rsidRPr="00520E6A">
          <w:rPr>
            <w:rFonts w:ascii="Times New Roman" w:eastAsia="Times New Roman" w:hAnsi="Times New Roman" w:cs="Times New Roman"/>
            <w:color w:val="000000"/>
            <w:sz w:val="24"/>
            <w:szCs w:val="24"/>
            <w:lang w:eastAsia="ru-RU"/>
          </w:rPr>
          <w:t>2.7</w:t>
        </w:r>
      </w:hyperlink>
      <w:r w:rsidRPr="00520E6A">
        <w:rPr>
          <w:rFonts w:ascii="Times New Roman" w:eastAsia="Times New Roman" w:hAnsi="Times New Roman" w:cs="Times New Roman"/>
          <w:color w:val="000000"/>
          <w:sz w:val="24"/>
          <w:szCs w:val="24"/>
          <w:lang w:eastAsia="ru-RU"/>
        </w:rPr>
        <w:t xml:space="preserve"> настоящего Приложения).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2.7. Норма часов педагогической работы 36 часов в неделю за ставку заработной платы устанавливается: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 воспитателям организаций, осуществляющих образовательную деятельность по дополнительным образовательным программам; </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воспитателям организаций, осуществляющих образовательную деятельность по образовательным программам дошкольного образования,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2.5 и 2.6 настоящего Приложения).</w:t>
      </w:r>
    </w:p>
    <w:p w:rsidR="00520E6A" w:rsidRPr="00520E6A" w:rsidRDefault="00520E6A" w:rsidP="00520E6A">
      <w:pPr>
        <w:shd w:val="clear" w:color="auto" w:fill="FFFFFF"/>
        <w:tabs>
          <w:tab w:val="left" w:pos="5670"/>
        </w:tabs>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2.8.</w:t>
      </w:r>
      <w:r w:rsidR="00CC45B1">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За норму часов педагогической работы за ставку заработной платы педагогических работников, перечисленных в </w:t>
      </w:r>
      <w:hyperlink r:id="rId13" w:anchor="/document/70878632/entry/1281" w:history="1">
        <w:r w:rsidRPr="00520E6A">
          <w:rPr>
            <w:rFonts w:ascii="Times New Roman" w:eastAsia="Times New Roman" w:hAnsi="Times New Roman" w:cs="Times New Roman"/>
            <w:color w:val="000000"/>
            <w:sz w:val="24"/>
            <w:szCs w:val="24"/>
            <w:lang w:eastAsia="ru-RU"/>
          </w:rPr>
          <w:t>подпунктах 2.8.1</w:t>
        </w:r>
      </w:hyperlink>
      <w:r w:rsidRPr="00520E6A">
        <w:rPr>
          <w:rFonts w:ascii="Times New Roman" w:eastAsia="Times New Roman" w:hAnsi="Times New Roman" w:cs="Times New Roman"/>
          <w:color w:val="000000"/>
          <w:sz w:val="24"/>
          <w:szCs w:val="24"/>
          <w:lang w:eastAsia="ru-RU"/>
        </w:rPr>
        <w:t> и </w:t>
      </w:r>
      <w:hyperlink r:id="rId14" w:anchor="/document/70878632/entry/1282" w:history="1">
        <w:r w:rsidRPr="00520E6A">
          <w:rPr>
            <w:rFonts w:ascii="Times New Roman" w:eastAsia="Times New Roman" w:hAnsi="Times New Roman" w:cs="Times New Roman"/>
            <w:color w:val="000000"/>
            <w:sz w:val="24"/>
            <w:szCs w:val="24"/>
            <w:lang w:eastAsia="ru-RU"/>
          </w:rPr>
          <w:t>2.8.2</w:t>
        </w:r>
      </w:hyperlink>
      <w:r w:rsidRPr="00520E6A">
        <w:rPr>
          <w:rFonts w:ascii="Times New Roman" w:eastAsia="Times New Roman" w:hAnsi="Times New Roman" w:cs="Times New Roman"/>
          <w:color w:val="000000"/>
          <w:sz w:val="24"/>
          <w:szCs w:val="24"/>
          <w:lang w:eastAsia="ru-RU"/>
        </w:rPr>
        <w:t> настоящего пункта, принимается норма часов учебной (преподавательской) работы, являющаяся нормируемой частью их педагогической работы (далее</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норма часов учебной (преподавательской) работы).</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2.8.1. Норма часов учебной (преподавательской) работы 18 часов в неделю за ставку заработной платы устанавливается: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педагогам дополнительного образования и старшим педагогам дополнительного образования;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lastRenderedPageBreak/>
        <w:t>логопедам медицинских организаций и организаций социального обслуживания;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учителям иностранного языка дошкольных образовательных организаций;</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520E6A" w:rsidRPr="00520E6A" w:rsidRDefault="00520E6A" w:rsidP="00520E6A">
      <w:pPr>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r:id="rId15" w:anchor="/document/70878632/entry/1281" w:history="1">
        <w:r w:rsidRPr="00520E6A">
          <w:rPr>
            <w:rFonts w:ascii="Times New Roman" w:eastAsia="Times New Roman" w:hAnsi="Times New Roman" w:cs="Times New Roman"/>
            <w:color w:val="000000"/>
            <w:sz w:val="24"/>
            <w:szCs w:val="24"/>
            <w:lang w:eastAsia="ru-RU"/>
          </w:rPr>
          <w:t>подпункте 2.8.1</w:t>
        </w:r>
      </w:hyperlink>
      <w:r w:rsidRPr="00520E6A">
        <w:rPr>
          <w:rFonts w:ascii="Times New Roman" w:eastAsia="Times New Roman" w:hAnsi="Times New Roman" w:cs="Times New Roman"/>
          <w:color w:val="000000"/>
          <w:sz w:val="24"/>
          <w:szCs w:val="24"/>
          <w:lang w:eastAsia="ru-RU"/>
        </w:rPr>
        <w:t> настоящего пункта), и по основным программам профессионального обучения.</w:t>
      </w:r>
    </w:p>
    <w:p w:rsidR="00520E6A" w:rsidRPr="00520E6A" w:rsidRDefault="00520E6A" w:rsidP="00520E6A">
      <w:pPr>
        <w:spacing w:after="0" w:line="276" w:lineRule="auto"/>
        <w:ind w:firstLine="709"/>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bCs/>
          <w:color w:val="000000"/>
          <w:sz w:val="24"/>
          <w:szCs w:val="24"/>
          <w:lang w:eastAsia="ru-RU"/>
        </w:rPr>
        <w:t xml:space="preserve">Примечания: </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1. </w:t>
      </w:r>
      <w:proofErr w:type="gramStart"/>
      <w:r w:rsidRPr="00520E6A">
        <w:rPr>
          <w:rFonts w:ascii="Times New Roman" w:eastAsia="Times New Roman" w:hAnsi="Times New Roman" w:cs="Times New Roman"/>
          <w:color w:val="000000"/>
          <w:sz w:val="24"/>
          <w:szCs w:val="24"/>
          <w:lang w:eastAsia="ru-RU"/>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520E6A">
        <w:rPr>
          <w:rFonts w:ascii="Times New Roman" w:eastAsia="Times New Roman" w:hAnsi="Times New Roman" w:cs="Times New Roman"/>
          <w:color w:val="000000"/>
          <w:sz w:val="24"/>
          <w:szCs w:val="24"/>
          <w:lang w:eastAsia="ru-RU"/>
        </w:rPr>
        <w:t xml:space="preserve"> иных мероприятий, проводимых с </w:t>
      </w:r>
      <w:proofErr w:type="gramStart"/>
      <w:r w:rsidRPr="00520E6A">
        <w:rPr>
          <w:rFonts w:ascii="Times New Roman" w:eastAsia="Times New Roman" w:hAnsi="Times New Roman" w:cs="Times New Roman"/>
          <w:color w:val="000000"/>
          <w:sz w:val="24"/>
          <w:szCs w:val="24"/>
          <w:lang w:eastAsia="ru-RU"/>
        </w:rPr>
        <w:t>обучающимися</w:t>
      </w:r>
      <w:proofErr w:type="gramEnd"/>
      <w:r w:rsidRPr="00520E6A">
        <w:rPr>
          <w:rFonts w:ascii="Times New Roman" w:eastAsia="Times New Roman" w:hAnsi="Times New Roman" w:cs="Times New Roman"/>
          <w:color w:val="000000"/>
          <w:sz w:val="24"/>
          <w:szCs w:val="24"/>
          <w:lang w:eastAsia="ru-RU"/>
        </w:rPr>
        <w:t>.</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 Нормы часов педагогической работы за ставку заработной платы педагогических работников, предусмотренные </w:t>
      </w:r>
      <w:hyperlink r:id="rId16" w:anchor="/document/70878632/entry/1023" w:history="1">
        <w:r w:rsidRPr="00520E6A">
          <w:rPr>
            <w:rFonts w:ascii="Times New Roman" w:eastAsia="Times New Roman" w:hAnsi="Times New Roman" w:cs="Times New Roman"/>
            <w:color w:val="000000"/>
            <w:sz w:val="24"/>
            <w:szCs w:val="24"/>
            <w:lang w:eastAsia="ru-RU"/>
          </w:rPr>
          <w:t>пунктами 2.3</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2.7</w:t>
        </w:r>
      </w:hyperlink>
      <w:r w:rsidRPr="00520E6A">
        <w:rPr>
          <w:rFonts w:ascii="Times New Roman" w:eastAsia="Times New Roman" w:hAnsi="Times New Roman" w:cs="Times New Roman"/>
          <w:color w:val="000000"/>
          <w:sz w:val="24"/>
          <w:szCs w:val="24"/>
          <w:lang w:eastAsia="ru-RU"/>
        </w:rPr>
        <w:t xml:space="preserve"> настоящего Приложения, устанавливаются в астрономических часах. Нормы часов учебной (преподавательской) работы, предусмотренные </w:t>
      </w:r>
      <w:hyperlink r:id="rId17" w:anchor="/document/70878632/entry/1028" w:history="1">
        <w:r w:rsidRPr="00520E6A">
          <w:rPr>
            <w:rFonts w:ascii="Times New Roman" w:eastAsia="Times New Roman" w:hAnsi="Times New Roman" w:cs="Times New Roman"/>
            <w:color w:val="000000"/>
            <w:sz w:val="24"/>
            <w:szCs w:val="24"/>
            <w:lang w:eastAsia="ru-RU"/>
          </w:rPr>
          <w:t>пунктом 2.8</w:t>
        </w:r>
      </w:hyperlink>
      <w:r w:rsidRPr="00520E6A">
        <w:rPr>
          <w:rFonts w:ascii="Times New Roman" w:eastAsia="Times New Roman" w:hAnsi="Times New Roman" w:cs="Times New Roman"/>
          <w:color w:val="000000"/>
          <w:sz w:val="24"/>
          <w:szCs w:val="24"/>
          <w:lang w:eastAsia="ru-RU"/>
        </w:rPr>
        <w:t> настоящего Приложения, устанавливаются в астрономических часах, включая короткие перерывы (перемены), динамическую паузу.</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3.</w:t>
      </w:r>
      <w:r w:rsidR="00CC45B1">
        <w:rPr>
          <w:rFonts w:ascii="Times New Roman" w:eastAsia="Times New Roman" w:hAnsi="Times New Roman" w:cs="Times New Roman"/>
          <w:color w:val="000000"/>
          <w:sz w:val="24"/>
          <w:szCs w:val="24"/>
          <w:lang w:eastAsia="ru-RU"/>
        </w:rPr>
        <w:t> </w:t>
      </w:r>
      <w:proofErr w:type="gramStart"/>
      <w:r w:rsidRPr="00520E6A">
        <w:rPr>
          <w:rFonts w:ascii="Times New Roman" w:eastAsia="Times New Roman" w:hAnsi="Times New Roman" w:cs="Times New Roman"/>
          <w:color w:val="000000"/>
          <w:sz w:val="24"/>
          <w:szCs w:val="24"/>
          <w:lang w:eastAsia="ru-RU"/>
        </w:rPr>
        <w:t>Нормы часов педагогической работы за ставку заработной платы, предусмотренные </w:t>
      </w:r>
      <w:hyperlink r:id="rId18" w:anchor="/document/70878632/entry/1025" w:history="1">
        <w:r w:rsidRPr="00520E6A">
          <w:rPr>
            <w:rFonts w:ascii="Times New Roman" w:eastAsia="Times New Roman" w:hAnsi="Times New Roman" w:cs="Times New Roman"/>
            <w:color w:val="000000"/>
            <w:sz w:val="24"/>
            <w:szCs w:val="24"/>
            <w:lang w:eastAsia="ru-RU"/>
          </w:rPr>
          <w:t>пунктами 2.5</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2.7</w:t>
        </w:r>
      </w:hyperlink>
      <w:r w:rsidRPr="00520E6A">
        <w:rPr>
          <w:rFonts w:ascii="Times New Roman" w:eastAsia="Times New Roman" w:hAnsi="Times New Roman" w:cs="Times New Roman"/>
          <w:color w:val="000000"/>
          <w:sz w:val="24"/>
          <w:szCs w:val="24"/>
          <w:lang w:eastAsia="ru-RU"/>
        </w:rPr>
        <w:t> настоящего Приложения, и нормы часов учебной (преподавательской) работы, предусмотренные </w:t>
      </w:r>
      <w:hyperlink r:id="rId19" w:anchor="/document/70878632/entry/1028" w:history="1">
        <w:r w:rsidR="005445A9">
          <w:rPr>
            <w:rFonts w:ascii="Times New Roman" w:eastAsia="Times New Roman" w:hAnsi="Times New Roman" w:cs="Times New Roman"/>
            <w:color w:val="000000"/>
            <w:sz w:val="24"/>
            <w:szCs w:val="24"/>
            <w:lang w:eastAsia="ru-RU"/>
          </w:rPr>
          <w:t xml:space="preserve">пунктом </w:t>
        </w:r>
        <w:r w:rsidRPr="00520E6A">
          <w:rPr>
            <w:rFonts w:ascii="Times New Roman" w:eastAsia="Times New Roman" w:hAnsi="Times New Roman" w:cs="Times New Roman"/>
            <w:color w:val="000000"/>
            <w:sz w:val="24"/>
            <w:szCs w:val="24"/>
            <w:lang w:eastAsia="ru-RU"/>
          </w:rPr>
          <w:t>2.8</w:t>
        </w:r>
      </w:hyperlink>
      <w:r w:rsidR="005445A9">
        <w:rPr>
          <w:rFonts w:ascii="Times New Roman" w:eastAsia="Times New Roman" w:hAnsi="Times New Roman" w:cs="Times New Roman"/>
          <w:color w:val="000000"/>
          <w:sz w:val="24"/>
          <w:szCs w:val="24"/>
          <w:lang w:eastAsia="ru-RU"/>
        </w:rPr>
        <w:t xml:space="preserve"> </w:t>
      </w:r>
      <w:r w:rsidRPr="00520E6A">
        <w:rPr>
          <w:rFonts w:ascii="Times New Roman" w:eastAsia="Times New Roman" w:hAnsi="Times New Roman" w:cs="Times New Roman"/>
          <w:color w:val="000000"/>
          <w:sz w:val="24"/>
          <w:szCs w:val="24"/>
          <w:lang w:eastAsia="ru-RU"/>
        </w:rPr>
        <w:t>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4.</w:t>
      </w:r>
      <w:r w:rsidR="00CC45B1">
        <w:rPr>
          <w:rFonts w:ascii="Times New Roman" w:eastAsia="Times New Roman" w:hAnsi="Times New Roman" w:cs="Times New Roman"/>
          <w:color w:val="000000"/>
          <w:sz w:val="24"/>
          <w:szCs w:val="24"/>
          <w:lang w:eastAsia="ru-RU"/>
        </w:rPr>
        <w:t> </w:t>
      </w:r>
      <w:proofErr w:type="gramStart"/>
      <w:r w:rsidRPr="00520E6A">
        <w:rPr>
          <w:rFonts w:ascii="Times New Roman" w:eastAsia="Times New Roman" w:hAnsi="Times New Roman" w:cs="Times New Roman"/>
          <w:color w:val="000000"/>
          <w:sz w:val="24"/>
          <w:szCs w:val="24"/>
          <w:lang w:eastAsia="ru-RU"/>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sidRPr="00520E6A">
        <w:rPr>
          <w:rFonts w:ascii="Times New Roman" w:eastAsia="Times New Roman" w:hAnsi="Times New Roman" w:cs="Times New Roman"/>
          <w:color w:val="000000"/>
          <w:sz w:val="24"/>
          <w:szCs w:val="24"/>
          <w:lang w:eastAsia="ru-RU"/>
        </w:rPr>
        <w:t xml:space="preserve"> согласно </w:t>
      </w:r>
      <w:hyperlink r:id="rId20" w:anchor="/document/70878632/entry/2202" w:history="1">
        <w:r w:rsidRPr="00520E6A">
          <w:rPr>
            <w:rFonts w:ascii="Times New Roman" w:eastAsia="Times New Roman" w:hAnsi="Times New Roman" w:cs="Times New Roman"/>
            <w:color w:val="000000"/>
            <w:sz w:val="24"/>
            <w:szCs w:val="24"/>
            <w:lang w:eastAsia="ru-RU"/>
          </w:rPr>
          <w:t>пункту 2.2</w:t>
        </w:r>
      </w:hyperlink>
      <w:r w:rsidRPr="00520E6A">
        <w:rPr>
          <w:rFonts w:ascii="Times New Roman" w:eastAsia="Times New Roman" w:hAnsi="Times New Roman" w:cs="Times New Roman"/>
          <w:color w:val="000000"/>
          <w:sz w:val="24"/>
          <w:szCs w:val="24"/>
          <w:lang w:eastAsia="ru-RU"/>
        </w:rPr>
        <w:t xml:space="preserve"> Приложения 2 </w:t>
      </w:r>
      <w:r w:rsidR="005445A9">
        <w:rPr>
          <w:rFonts w:ascii="Times New Roman" w:eastAsia="Times New Roman" w:hAnsi="Times New Roman" w:cs="Times New Roman"/>
          <w:color w:val="000000"/>
          <w:sz w:val="24"/>
          <w:szCs w:val="24"/>
          <w:lang w:eastAsia="ru-RU"/>
        </w:rPr>
        <w:br/>
      </w:r>
      <w:r w:rsidRPr="00520E6A">
        <w:rPr>
          <w:rFonts w:ascii="Times New Roman" w:eastAsia="Times New Roman" w:hAnsi="Times New Roman" w:cs="Times New Roman"/>
          <w:color w:val="000000"/>
          <w:sz w:val="24"/>
          <w:szCs w:val="24"/>
          <w:lang w:eastAsia="ru-RU"/>
        </w:rPr>
        <w:t>к настоящему Постановлению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520E6A" w:rsidRPr="00520E6A" w:rsidRDefault="00520E6A" w:rsidP="00520E6A">
      <w:pPr>
        <w:spacing w:after="0" w:line="276" w:lineRule="auto"/>
        <w:ind w:firstLine="709"/>
        <w:rPr>
          <w:rFonts w:ascii="Times New Roman" w:eastAsia="Times New Roman" w:hAnsi="Times New Roman" w:cs="Times New Roman"/>
          <w:b/>
          <w:bCs/>
          <w:color w:val="000000"/>
          <w:sz w:val="24"/>
          <w:szCs w:val="24"/>
          <w:lang w:eastAsia="ru-RU"/>
        </w:rPr>
      </w:pPr>
      <w:r w:rsidRPr="00520E6A">
        <w:rPr>
          <w:rFonts w:ascii="Times New Roman" w:eastAsia="Times New Roman" w:hAnsi="Times New Roman" w:cs="Times New Roman"/>
          <w:b/>
          <w:bCs/>
          <w:color w:val="000000"/>
          <w:sz w:val="24"/>
          <w:szCs w:val="24"/>
          <w:lang w:eastAsia="ru-RU"/>
        </w:rPr>
        <w:br w:type="page"/>
      </w:r>
    </w:p>
    <w:p w:rsidR="00C17004" w:rsidRPr="00520E6A" w:rsidRDefault="00C17004" w:rsidP="00C17004">
      <w:pPr>
        <w:spacing w:after="0" w:line="240" w:lineRule="auto"/>
        <w:ind w:left="5664"/>
        <w:jc w:val="center"/>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Приложение № 2</w:t>
      </w:r>
      <w:r w:rsidRPr="00520E6A">
        <w:rPr>
          <w:rFonts w:ascii="Times New Roman" w:eastAsia="Calibri" w:hAnsi="Times New Roman" w:cs="Times New Roman"/>
          <w:color w:val="000000"/>
          <w:sz w:val="24"/>
          <w:szCs w:val="24"/>
          <w:lang w:eastAsia="ru-RU"/>
        </w:rPr>
        <w:br/>
        <w:t>к Постановлению  Правительства</w:t>
      </w:r>
    </w:p>
    <w:p w:rsidR="00C17004" w:rsidRPr="00520E6A" w:rsidRDefault="00C17004" w:rsidP="00C1700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Республики Южная Осетия</w:t>
      </w:r>
    </w:p>
    <w:p w:rsidR="00C17004" w:rsidRPr="00520E6A" w:rsidRDefault="00C17004" w:rsidP="00C1700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 xml:space="preserve">от </w:t>
      </w:r>
      <w:r>
        <w:rPr>
          <w:rFonts w:ascii="Times New Roman" w:eastAsia="Calibri" w:hAnsi="Times New Roman" w:cs="Times New Roman"/>
          <w:color w:val="000000"/>
          <w:sz w:val="24"/>
          <w:szCs w:val="24"/>
          <w:lang w:eastAsia="ru-RU"/>
        </w:rPr>
        <w:t>30</w:t>
      </w:r>
      <w:r w:rsidRPr="00520E6A">
        <w:rPr>
          <w:rFonts w:ascii="Times New Roman" w:eastAsia="Calibri" w:hAnsi="Times New Roman" w:cs="Times New Roman"/>
          <w:color w:val="000000"/>
          <w:sz w:val="24"/>
          <w:szCs w:val="24"/>
          <w:lang w:eastAsia="ru-RU"/>
        </w:rPr>
        <w:t xml:space="preserve"> сентября 2019 года №</w:t>
      </w:r>
      <w:r>
        <w:rPr>
          <w:rFonts w:ascii="Times New Roman" w:eastAsia="Calibri" w:hAnsi="Times New Roman" w:cs="Times New Roman"/>
          <w:color w:val="000000"/>
          <w:sz w:val="24"/>
          <w:szCs w:val="24"/>
          <w:lang w:eastAsia="ru-RU"/>
        </w:rPr>
        <w:t xml:space="preserve"> 47</w:t>
      </w:r>
    </w:p>
    <w:p w:rsidR="00520E6A" w:rsidRPr="00520E6A"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
    <w:p w:rsidR="00520E6A"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
    <w:p w:rsidR="00520E6A" w:rsidRPr="003234B4" w:rsidRDefault="003234B4"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ПОРЯДОК</w:t>
      </w:r>
      <w:r w:rsidR="00520E6A" w:rsidRPr="003234B4">
        <w:rPr>
          <w:rFonts w:ascii="Times New Roman" w:eastAsia="Times New Roman" w:hAnsi="Times New Roman" w:cs="Times New Roman"/>
          <w:color w:val="000000"/>
          <w:sz w:val="24"/>
          <w:szCs w:val="24"/>
          <w:lang w:eastAsia="ru-RU"/>
        </w:rPr>
        <w:br/>
        <w:t xml:space="preserve">определения учебной нагрузки педагогических работников, </w:t>
      </w:r>
    </w:p>
    <w:p w:rsidR="00520E6A"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roofErr w:type="gramStart"/>
      <w:r w:rsidRPr="003234B4">
        <w:rPr>
          <w:rFonts w:ascii="Times New Roman" w:eastAsia="Times New Roman" w:hAnsi="Times New Roman" w:cs="Times New Roman"/>
          <w:color w:val="000000"/>
          <w:sz w:val="24"/>
          <w:szCs w:val="24"/>
          <w:lang w:eastAsia="ru-RU"/>
        </w:rPr>
        <w:t>оговариваемой</w:t>
      </w:r>
      <w:proofErr w:type="gramEnd"/>
      <w:r w:rsidRPr="003234B4">
        <w:rPr>
          <w:rFonts w:ascii="Times New Roman" w:eastAsia="Times New Roman" w:hAnsi="Times New Roman" w:cs="Times New Roman"/>
          <w:color w:val="000000"/>
          <w:sz w:val="24"/>
          <w:szCs w:val="24"/>
          <w:lang w:eastAsia="ru-RU"/>
        </w:rPr>
        <w:t xml:space="preserve"> в трудовом договоре</w:t>
      </w:r>
      <w:r w:rsidRPr="003234B4">
        <w:rPr>
          <w:rFonts w:ascii="Times New Roman" w:eastAsia="Times New Roman" w:hAnsi="Times New Roman" w:cs="Times New Roman"/>
          <w:color w:val="000000"/>
          <w:sz w:val="24"/>
          <w:szCs w:val="24"/>
          <w:lang w:eastAsia="ru-RU"/>
        </w:rPr>
        <w:br/>
      </w:r>
    </w:p>
    <w:p w:rsidR="003234B4" w:rsidRPr="003234B4" w:rsidRDefault="003234B4"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p>
    <w:p w:rsidR="00520E6A" w:rsidRPr="003234B4"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I. Общие положения</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1.1. Порядок определения учебной нагрузки педагогических работников, оговариваемой в трудовом договоре (далее</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1.2. </w:t>
      </w:r>
      <w:proofErr w:type="gramStart"/>
      <w:r w:rsidRPr="00520E6A">
        <w:rPr>
          <w:rFonts w:ascii="Times New Roman" w:eastAsia="Times New Roman" w:hAnsi="Times New Roman" w:cs="Times New Roman"/>
          <w:color w:val="000000"/>
          <w:sz w:val="24"/>
          <w:szCs w:val="24"/>
          <w:lang w:eastAsia="ru-RU"/>
        </w:rP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1.5. </w:t>
      </w:r>
      <w:proofErr w:type="gramStart"/>
      <w:r w:rsidRPr="00520E6A">
        <w:rPr>
          <w:rFonts w:ascii="Times New Roman" w:eastAsia="Times New Roman" w:hAnsi="Times New Roman" w:cs="Times New Roman"/>
          <w:color w:val="000000"/>
          <w:sz w:val="24"/>
          <w:szCs w:val="24"/>
          <w:lang w:eastAsia="ru-RU"/>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r:id="rId21" w:anchor="/document/70878632/entry/1281" w:history="1">
        <w:r w:rsidRPr="00520E6A">
          <w:rPr>
            <w:rFonts w:ascii="Times New Roman" w:eastAsia="Times New Roman" w:hAnsi="Times New Roman" w:cs="Times New Roman"/>
            <w:color w:val="000000"/>
            <w:sz w:val="24"/>
            <w:szCs w:val="24"/>
            <w:lang w:eastAsia="ru-RU"/>
          </w:rPr>
          <w:t>подпункте 2.8.1</w:t>
        </w:r>
      </w:hyperlink>
      <w:r w:rsidRPr="00520E6A">
        <w:rPr>
          <w:rFonts w:ascii="Times New Roman" w:eastAsia="Times New Roman" w:hAnsi="Times New Roman" w:cs="Times New Roman"/>
          <w:color w:val="000000"/>
          <w:sz w:val="24"/>
          <w:szCs w:val="24"/>
          <w:lang w:eastAsia="ru-RU"/>
        </w:rPr>
        <w:t xml:space="preserve"> Приложения №</w:t>
      </w:r>
      <w:r w:rsidR="005445A9">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1 к настоящему Постановлению, в сторону ее снижения, связанного с</w:t>
      </w:r>
      <w:proofErr w:type="gramEnd"/>
      <w:r w:rsidRPr="00520E6A">
        <w:rPr>
          <w:rFonts w:ascii="Times New Roman" w:eastAsia="Times New Roman" w:hAnsi="Times New Roman" w:cs="Times New Roman"/>
          <w:color w:val="000000"/>
          <w:sz w:val="24"/>
          <w:szCs w:val="24"/>
          <w:lang w:eastAsia="ru-RU"/>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1.6.</w:t>
      </w:r>
      <w:r w:rsidR="00200A18">
        <w:rPr>
          <w:rFonts w:ascii="Times New Roman" w:eastAsia="Times New Roman" w:hAnsi="Times New Roman" w:cs="Times New Roman"/>
          <w:color w:val="000000"/>
          <w:sz w:val="24"/>
          <w:szCs w:val="24"/>
          <w:lang w:eastAsia="ru-RU"/>
        </w:rPr>
        <w:t> </w:t>
      </w:r>
      <w:proofErr w:type="gramStart"/>
      <w:r w:rsidRPr="00520E6A">
        <w:rPr>
          <w:rFonts w:ascii="Times New Roman" w:eastAsia="Times New Roman" w:hAnsi="Times New Roman" w:cs="Times New Roman"/>
          <w:color w:val="000000"/>
          <w:sz w:val="24"/>
          <w:szCs w:val="24"/>
          <w:lang w:eastAsia="ru-RU"/>
        </w:rPr>
        <w:t xml:space="preserve">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w:t>
      </w:r>
      <w:r w:rsidRPr="00520E6A">
        <w:rPr>
          <w:rFonts w:ascii="Times New Roman" w:eastAsia="Times New Roman" w:hAnsi="Times New Roman" w:cs="Times New Roman"/>
          <w:color w:val="000000"/>
          <w:sz w:val="24"/>
          <w:szCs w:val="24"/>
          <w:lang w:eastAsia="ru-RU"/>
        </w:rPr>
        <w:lastRenderedPageBreak/>
        <w:t>нагрузки педагогических работников, указанных в </w:t>
      </w:r>
      <w:hyperlink r:id="rId22" w:anchor="/document/70878632/entry/1028" w:history="1">
        <w:r w:rsidRPr="00520E6A">
          <w:rPr>
            <w:rFonts w:ascii="Times New Roman" w:eastAsia="Times New Roman" w:hAnsi="Times New Roman" w:cs="Times New Roman"/>
            <w:color w:val="000000"/>
            <w:sz w:val="24"/>
            <w:szCs w:val="24"/>
            <w:lang w:eastAsia="ru-RU"/>
          </w:rPr>
          <w:t>пункте 2.8</w:t>
        </w:r>
      </w:hyperlink>
      <w:r w:rsidRPr="00520E6A">
        <w:rPr>
          <w:rFonts w:ascii="Times New Roman" w:eastAsia="Times New Roman" w:hAnsi="Times New Roman" w:cs="Times New Roman"/>
          <w:color w:val="000000"/>
          <w:sz w:val="24"/>
          <w:szCs w:val="24"/>
          <w:lang w:eastAsia="ru-RU"/>
        </w:rPr>
        <w:t xml:space="preserve"> Приложения № 1 к настоящему Постановлению, в сторону ее снижения, связанного с</w:t>
      </w:r>
      <w:proofErr w:type="gramEnd"/>
      <w:r w:rsidRPr="00520E6A">
        <w:rPr>
          <w:rFonts w:ascii="Times New Roman" w:eastAsia="Times New Roman" w:hAnsi="Times New Roman" w:cs="Times New Roman"/>
          <w:color w:val="000000"/>
          <w:sz w:val="24"/>
          <w:szCs w:val="24"/>
          <w:lang w:eastAsia="ru-RU"/>
        </w:rP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1.7. </w:t>
      </w:r>
      <w:proofErr w:type="gramStart"/>
      <w:r w:rsidRPr="00520E6A">
        <w:rPr>
          <w:rFonts w:ascii="Times New Roman" w:eastAsia="Times New Roman" w:hAnsi="Times New Roman" w:cs="Times New Roman"/>
          <w:color w:val="000000"/>
          <w:sz w:val="24"/>
          <w:szCs w:val="24"/>
          <w:lang w:eastAsia="ru-RU"/>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3" w:anchor="/document/70878632/entry/2105" w:history="1">
        <w:r w:rsidRPr="00520E6A">
          <w:rPr>
            <w:rFonts w:ascii="Times New Roman" w:eastAsia="Times New Roman" w:hAnsi="Times New Roman" w:cs="Times New Roman"/>
            <w:color w:val="000000"/>
            <w:sz w:val="24"/>
            <w:szCs w:val="24"/>
            <w:lang w:eastAsia="ru-RU"/>
          </w:rPr>
          <w:t>пунктами 1.5</w:t>
        </w:r>
      </w:hyperlink>
      <w:r w:rsidRPr="00520E6A">
        <w:rPr>
          <w:rFonts w:ascii="Times New Roman" w:eastAsia="Times New Roman" w:hAnsi="Times New Roman" w:cs="Times New Roman"/>
          <w:color w:val="000000"/>
          <w:sz w:val="24"/>
          <w:szCs w:val="24"/>
          <w:lang w:eastAsia="ru-RU"/>
        </w:rPr>
        <w:t xml:space="preserve"> и </w:t>
      </w:r>
      <w:hyperlink r:id="rId24" w:anchor="/document/70878632/entry/2106" w:history="1">
        <w:r w:rsidRPr="00520E6A">
          <w:rPr>
            <w:rFonts w:ascii="Times New Roman" w:eastAsia="Times New Roman" w:hAnsi="Times New Roman" w:cs="Times New Roman"/>
            <w:color w:val="000000"/>
            <w:sz w:val="24"/>
            <w:szCs w:val="24"/>
            <w:lang w:eastAsia="ru-RU"/>
          </w:rPr>
          <w:t>1.6</w:t>
        </w:r>
      </w:hyperlink>
      <w:r w:rsidRPr="00520E6A">
        <w:rPr>
          <w:rFonts w:ascii="Times New Roman" w:eastAsia="Times New Roman" w:hAnsi="Times New Roman" w:cs="Times New Roman"/>
          <w:color w:val="000000"/>
          <w:sz w:val="24"/>
          <w:szCs w:val="24"/>
          <w:lang w:eastAsia="ru-RU"/>
        </w:rPr>
        <w:t xml:space="preserve"> настоящего Порядка.</w:t>
      </w:r>
      <w:proofErr w:type="gramEnd"/>
    </w:p>
    <w:p w:rsidR="00520E6A" w:rsidRPr="00520E6A" w:rsidRDefault="007662B2"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hyperlink r:id="rId25" w:anchor="/document/71095304/entry/0" w:history="1">
        <w:r w:rsidR="00520E6A" w:rsidRPr="00520E6A">
          <w:rPr>
            <w:rFonts w:ascii="Times New Roman" w:eastAsia="Times New Roman" w:hAnsi="Times New Roman" w:cs="Times New Roman"/>
            <w:color w:val="000000"/>
            <w:sz w:val="24"/>
            <w:szCs w:val="24"/>
            <w:lang w:eastAsia="ru-RU"/>
          </w:rPr>
          <w:t>1.8.</w:t>
        </w:r>
      </w:hyperlink>
      <w:r w:rsidR="00520E6A" w:rsidRPr="00520E6A">
        <w:rPr>
          <w:rFonts w:ascii="Times New Roman" w:eastAsia="Times New Roman" w:hAnsi="Times New Roman" w:cs="Times New Roman"/>
          <w:color w:val="000000"/>
          <w:sz w:val="24"/>
          <w:szCs w:val="24"/>
          <w:lang w:eastAsia="ru-RU"/>
        </w:rPr>
        <w:t xml:space="preserve">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3234B4"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p w:rsidR="003234B4" w:rsidRP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2.2. </w:t>
      </w:r>
      <w:proofErr w:type="gramStart"/>
      <w:r w:rsidRPr="00520E6A">
        <w:rPr>
          <w:rFonts w:ascii="Times New Roman" w:eastAsia="Times New Roman" w:hAnsi="Times New Roman" w:cs="Times New Roman"/>
          <w:color w:val="000000"/>
          <w:sz w:val="24"/>
          <w:szCs w:val="24"/>
          <w:lang w:eastAsia="ru-RU"/>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sz w:val="24"/>
          <w:szCs w:val="24"/>
          <w:lang w:eastAsia="ru-RU"/>
        </w:rPr>
      </w:pPr>
      <w:proofErr w:type="gramStart"/>
      <w:r w:rsidRPr="00520E6A">
        <w:rPr>
          <w:rFonts w:ascii="Times New Roman" w:eastAsia="Times New Roman" w:hAnsi="Times New Roman" w:cs="Times New Roman"/>
          <w:sz w:val="24"/>
          <w:szCs w:val="24"/>
          <w:lang w:eastAsia="ru-RU"/>
        </w:rPr>
        <w:t>1-4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языком обучения, расположенных в сельских населенных пунктах;</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520E6A">
        <w:rPr>
          <w:rFonts w:ascii="Times New Roman" w:eastAsia="Times New Roman" w:hAnsi="Times New Roman" w:cs="Times New Roman"/>
          <w:sz w:val="24"/>
          <w:szCs w:val="24"/>
          <w:lang w:eastAsia="ru-RU"/>
        </w:rPr>
        <w:t>русского языка организаций, осуществляющих образовательную деятельность по образовательным программам начальн</w:t>
      </w:r>
      <w:r w:rsidR="0089379A">
        <w:rPr>
          <w:rFonts w:ascii="Times New Roman" w:eastAsia="Times New Roman" w:hAnsi="Times New Roman" w:cs="Times New Roman"/>
          <w:sz w:val="24"/>
          <w:szCs w:val="24"/>
          <w:lang w:eastAsia="ru-RU"/>
        </w:rPr>
        <w:t>ого общего образования с родным</w:t>
      </w:r>
      <w:r w:rsidRPr="00520E6A">
        <w:rPr>
          <w:rFonts w:ascii="Times New Roman" w:eastAsia="Times New Roman" w:hAnsi="Times New Roman" w:cs="Times New Roman"/>
          <w:sz w:val="24"/>
          <w:szCs w:val="24"/>
          <w:lang w:eastAsia="ru-RU"/>
        </w:rPr>
        <w:t xml:space="preserve"> языком обучения, расположенных в сельских населенных пунктах;</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lastRenderedPageBreak/>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26" w:anchor="/document/70878632/entry/2107" w:history="1">
        <w:r w:rsidRPr="00520E6A">
          <w:rPr>
            <w:rFonts w:ascii="Times New Roman" w:eastAsia="Times New Roman" w:hAnsi="Times New Roman" w:cs="Times New Roman"/>
            <w:color w:val="000000"/>
            <w:sz w:val="24"/>
            <w:szCs w:val="24"/>
            <w:lang w:eastAsia="ru-RU"/>
          </w:rPr>
          <w:t>пунктом 1.7</w:t>
        </w:r>
      </w:hyperlink>
      <w:r w:rsidRPr="00520E6A">
        <w:rPr>
          <w:rFonts w:ascii="Times New Roman" w:eastAsia="Times New Roman" w:hAnsi="Times New Roman" w:cs="Times New Roman"/>
          <w:color w:val="000000"/>
          <w:sz w:val="24"/>
          <w:szCs w:val="24"/>
          <w:lang w:eastAsia="ru-RU"/>
        </w:rPr>
        <w:t xml:space="preserve"> настоящего Порядка.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2.4.</w:t>
      </w:r>
      <w:r w:rsidR="00450B50">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 xml:space="preserve">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520E6A">
        <w:rPr>
          <w:rFonts w:ascii="Times New Roman" w:eastAsia="Times New Roman" w:hAnsi="Times New Roman" w:cs="Times New Roman"/>
          <w:color w:val="000000"/>
          <w:sz w:val="24"/>
          <w:szCs w:val="24"/>
          <w:lang w:eastAsia="ru-RU"/>
        </w:rPr>
        <w:t>о</w:t>
      </w:r>
      <w:proofErr w:type="gramEnd"/>
      <w:r w:rsidRPr="00520E6A">
        <w:rPr>
          <w:rFonts w:ascii="Times New Roman" w:eastAsia="Times New Roman" w:hAnsi="Times New Roman" w:cs="Times New Roman"/>
          <w:color w:val="000000"/>
          <w:sz w:val="24"/>
          <w:szCs w:val="24"/>
          <w:lang w:eastAsia="ru-RU"/>
        </w:rPr>
        <w:t xml:space="preserve"> </w:t>
      </w:r>
      <w:proofErr w:type="gramStart"/>
      <w:r w:rsidRPr="00520E6A">
        <w:rPr>
          <w:rFonts w:ascii="Times New Roman" w:eastAsia="Times New Roman" w:hAnsi="Times New Roman" w:cs="Times New Roman"/>
          <w:color w:val="000000"/>
          <w:sz w:val="24"/>
          <w:szCs w:val="24"/>
          <w:lang w:eastAsia="ru-RU"/>
        </w:rPr>
        <w:t>ее</w:t>
      </w:r>
      <w:proofErr w:type="gramEnd"/>
      <w:r w:rsidRPr="00520E6A">
        <w:rPr>
          <w:rFonts w:ascii="Times New Roman" w:eastAsia="Times New Roman" w:hAnsi="Times New Roman" w:cs="Times New Roman"/>
          <w:color w:val="000000"/>
          <w:sz w:val="24"/>
          <w:szCs w:val="24"/>
          <w:lang w:eastAsia="ru-RU"/>
        </w:rPr>
        <w:t xml:space="preserve"> </w:t>
      </w:r>
      <w:proofErr w:type="gramStart"/>
      <w:r w:rsidRPr="00520E6A">
        <w:rPr>
          <w:rFonts w:ascii="Times New Roman" w:eastAsia="Times New Roman" w:hAnsi="Times New Roman" w:cs="Times New Roman"/>
          <w:color w:val="000000"/>
          <w:sz w:val="24"/>
          <w:szCs w:val="24"/>
          <w:lang w:eastAsia="ru-RU"/>
        </w:rPr>
        <w:t xml:space="preserve">снижении, предусмотренного </w:t>
      </w:r>
      <w:hyperlink r:id="rId27" w:anchor="/document/70878632/entry/2108" w:history="1">
        <w:r w:rsidRPr="00520E6A">
          <w:rPr>
            <w:rFonts w:ascii="Times New Roman" w:eastAsia="Times New Roman" w:hAnsi="Times New Roman" w:cs="Times New Roman"/>
            <w:color w:val="000000"/>
            <w:sz w:val="24"/>
            <w:szCs w:val="24"/>
            <w:lang w:eastAsia="ru-RU"/>
          </w:rPr>
          <w:t>пунктом 1.8</w:t>
        </w:r>
      </w:hyperlink>
      <w:r w:rsidRPr="00520E6A">
        <w:rPr>
          <w:rFonts w:ascii="Times New Roman" w:eastAsia="Times New Roman" w:hAnsi="Times New Roman" w:cs="Times New Roman"/>
          <w:color w:val="000000"/>
          <w:sz w:val="24"/>
          <w:szCs w:val="24"/>
          <w:lang w:eastAsia="ru-RU"/>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заработная плата за фактически оставшееся количество часов учебной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2.5.</w:t>
      </w:r>
      <w:r w:rsidR="001C7064">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2.6. </w:t>
      </w:r>
      <w:proofErr w:type="gramStart"/>
      <w:r w:rsidRPr="00520E6A">
        <w:rPr>
          <w:rFonts w:ascii="Times New Roman" w:eastAsia="Times New Roman" w:hAnsi="Times New Roman" w:cs="Times New Roman"/>
          <w:color w:val="000000"/>
          <w:sz w:val="24"/>
          <w:szCs w:val="24"/>
          <w:lang w:eastAsia="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520E6A" w:rsidRPr="00520E6A" w:rsidRDefault="00520E6A" w:rsidP="00520E6A">
      <w:pPr>
        <w:shd w:val="clear" w:color="auto" w:fill="FFFFFF"/>
        <w:spacing w:after="0" w:line="276" w:lineRule="auto"/>
        <w:ind w:firstLine="709"/>
        <w:jc w:val="center"/>
        <w:rPr>
          <w:rFonts w:ascii="Times New Roman" w:eastAsia="Times New Roman" w:hAnsi="Times New Roman" w:cs="Times New Roman"/>
          <w:b/>
          <w:color w:val="000000"/>
          <w:sz w:val="24"/>
          <w:szCs w:val="24"/>
          <w:lang w:eastAsia="ru-RU"/>
        </w:rPr>
      </w:pPr>
    </w:p>
    <w:p w:rsidR="00520E6A" w:rsidRPr="003234B4" w:rsidRDefault="00520E6A" w:rsidP="00640BFC">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r:id="rId28" w:anchor="/document/70878632/entry/2201" w:history="1">
        <w:r w:rsidRPr="00520E6A">
          <w:rPr>
            <w:rFonts w:ascii="Times New Roman" w:eastAsia="Times New Roman" w:hAnsi="Times New Roman" w:cs="Times New Roman"/>
            <w:color w:val="000000"/>
            <w:sz w:val="24"/>
            <w:szCs w:val="24"/>
            <w:lang w:eastAsia="ru-RU"/>
          </w:rPr>
          <w:t>пунктами 2.1</w:t>
        </w:r>
      </w:hyperlink>
      <w:r w:rsidRPr="00520E6A">
        <w:rPr>
          <w:rFonts w:ascii="Times New Roman" w:eastAsia="Times New Roman" w:hAnsi="Times New Roman" w:cs="Times New Roman"/>
          <w:color w:val="000000"/>
          <w:sz w:val="24"/>
          <w:szCs w:val="24"/>
          <w:lang w:eastAsia="ru-RU"/>
        </w:rPr>
        <w:t xml:space="preserve">, </w:t>
      </w:r>
      <w:hyperlink r:id="rId29" w:anchor="/document/70878632/entry/2202" w:history="1">
        <w:r w:rsidRPr="00520E6A">
          <w:rPr>
            <w:rFonts w:ascii="Times New Roman" w:eastAsia="Times New Roman" w:hAnsi="Times New Roman" w:cs="Times New Roman"/>
            <w:color w:val="000000"/>
            <w:sz w:val="24"/>
            <w:szCs w:val="24"/>
            <w:lang w:eastAsia="ru-RU"/>
          </w:rPr>
          <w:t>2.2</w:t>
        </w:r>
      </w:hyperlink>
      <w:r w:rsidRPr="00520E6A">
        <w:rPr>
          <w:rFonts w:ascii="Times New Roman" w:eastAsia="Times New Roman" w:hAnsi="Times New Roman" w:cs="Times New Roman"/>
          <w:color w:val="000000"/>
          <w:sz w:val="24"/>
          <w:szCs w:val="24"/>
          <w:lang w:eastAsia="ru-RU"/>
        </w:rPr>
        <w:t xml:space="preserve">, </w:t>
      </w:r>
      <w:hyperlink r:id="rId30" w:anchor="/document/70878632/entry/2204" w:history="1">
        <w:r w:rsidRPr="00520E6A">
          <w:rPr>
            <w:rFonts w:ascii="Times New Roman" w:eastAsia="Times New Roman" w:hAnsi="Times New Roman" w:cs="Times New Roman"/>
            <w:color w:val="000000"/>
            <w:sz w:val="24"/>
            <w:szCs w:val="24"/>
            <w:lang w:eastAsia="ru-RU"/>
          </w:rPr>
          <w:t>2.4</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2.6</w:t>
        </w:r>
      </w:hyperlink>
      <w:r w:rsidRPr="00520E6A">
        <w:rPr>
          <w:rFonts w:ascii="Times New Roman" w:eastAsia="Times New Roman" w:hAnsi="Times New Roman" w:cs="Times New Roman"/>
          <w:color w:val="000000"/>
          <w:sz w:val="24"/>
          <w:szCs w:val="24"/>
          <w:lang w:eastAsia="ru-RU"/>
        </w:rPr>
        <w:t xml:space="preserve"> настоящего Порядка.</w:t>
      </w:r>
    </w:p>
    <w:p w:rsid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3234B4" w:rsidRDefault="00520E6A" w:rsidP="001C7064">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IV. Определение учебной нагрузки преподавате</w:t>
      </w:r>
      <w:r w:rsidR="001C7064">
        <w:rPr>
          <w:rFonts w:ascii="Times New Roman" w:eastAsia="Times New Roman" w:hAnsi="Times New Roman" w:cs="Times New Roman"/>
          <w:color w:val="000000"/>
          <w:sz w:val="24"/>
          <w:szCs w:val="24"/>
          <w:lang w:eastAsia="ru-RU"/>
        </w:rPr>
        <w:t xml:space="preserve">лей организаций, осуществляющих </w:t>
      </w:r>
      <w:r w:rsidRPr="003234B4">
        <w:rPr>
          <w:rFonts w:ascii="Times New Roman" w:eastAsia="Times New Roman" w:hAnsi="Times New Roman" w:cs="Times New Roman"/>
          <w:color w:val="000000"/>
          <w:sz w:val="24"/>
          <w:szCs w:val="24"/>
          <w:lang w:eastAsia="ru-RU"/>
        </w:rPr>
        <w:t xml:space="preserve">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3234B4">
        <w:rPr>
          <w:rFonts w:ascii="Times New Roman" w:eastAsia="Times New Roman" w:hAnsi="Times New Roman" w:cs="Times New Roman"/>
          <w:color w:val="000000"/>
          <w:sz w:val="24"/>
          <w:szCs w:val="24"/>
          <w:lang w:eastAsia="ru-RU"/>
        </w:rPr>
        <w:t>работы</w:t>
      </w:r>
      <w:proofErr w:type="gramEnd"/>
      <w:r w:rsidRPr="003234B4">
        <w:rPr>
          <w:rFonts w:ascii="Times New Roman" w:eastAsia="Times New Roman" w:hAnsi="Times New Roman" w:cs="Times New Roman"/>
          <w:color w:val="000000"/>
          <w:sz w:val="24"/>
          <w:szCs w:val="24"/>
          <w:lang w:eastAsia="ru-RU"/>
        </w:rPr>
        <w:t xml:space="preserve"> за ставку заработной платы которых составляет 720 часов в год, основания ее изменения</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520E6A">
        <w:rPr>
          <w:rFonts w:ascii="Times New Roman" w:eastAsia="Times New Roman" w:hAnsi="Times New Roman" w:cs="Times New Roman"/>
          <w:color w:val="000000"/>
          <w:sz w:val="24"/>
          <w:szCs w:val="24"/>
          <w:lang w:eastAsia="ru-RU"/>
        </w:rPr>
        <w:t>работы</w:t>
      </w:r>
      <w:proofErr w:type="gramEnd"/>
      <w:r w:rsidRPr="00520E6A">
        <w:rPr>
          <w:rFonts w:ascii="Times New Roman" w:eastAsia="Times New Roman" w:hAnsi="Times New Roman" w:cs="Times New Roman"/>
          <w:color w:val="000000"/>
          <w:sz w:val="24"/>
          <w:szCs w:val="24"/>
          <w:lang w:eastAsia="ru-RU"/>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Учебная нагрузка на выходные и нерабочие праздничные дни не планируется.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4.2.</w:t>
      </w:r>
      <w:r w:rsidR="001C7064">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 xml:space="preserve">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r:id="rId31" w:anchor="/document/70878632/entry/2404" w:history="1">
        <w:r w:rsidRPr="00520E6A">
          <w:rPr>
            <w:rFonts w:ascii="Times New Roman" w:eastAsia="Times New Roman" w:hAnsi="Times New Roman" w:cs="Times New Roman"/>
            <w:color w:val="000000"/>
            <w:sz w:val="24"/>
            <w:szCs w:val="24"/>
            <w:lang w:eastAsia="ru-RU"/>
          </w:rPr>
          <w:t>пунктом 4.4</w:t>
        </w:r>
      </w:hyperlink>
      <w:r w:rsidRPr="00520E6A">
        <w:rPr>
          <w:rFonts w:ascii="Times New Roman" w:eastAsia="Times New Roman" w:hAnsi="Times New Roman" w:cs="Times New Roman"/>
          <w:color w:val="000000"/>
          <w:sz w:val="24"/>
          <w:szCs w:val="24"/>
          <w:lang w:eastAsia="ru-RU"/>
        </w:rPr>
        <w:t xml:space="preserve"> настоящего Порядка.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520E6A">
        <w:rPr>
          <w:rFonts w:ascii="Times New Roman" w:eastAsia="Times New Roman" w:hAnsi="Times New Roman" w:cs="Times New Roman"/>
          <w:color w:val="000000"/>
          <w:sz w:val="24"/>
          <w:szCs w:val="24"/>
          <w:lang w:eastAsia="ru-RU"/>
        </w:rPr>
        <w:t>года полных месяцев</w:t>
      </w:r>
      <w:proofErr w:type="gramEnd"/>
      <w:r w:rsidRPr="00520E6A">
        <w:rPr>
          <w:rFonts w:ascii="Times New Roman" w:eastAsia="Times New Roman" w:hAnsi="Times New Roman" w:cs="Times New Roman"/>
          <w:color w:val="000000"/>
          <w:sz w:val="24"/>
          <w:szCs w:val="24"/>
          <w:lang w:eastAsia="ru-RU"/>
        </w:rPr>
        <w:t>.</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4.4. </w:t>
      </w:r>
      <w:proofErr w:type="gramStart"/>
      <w:r w:rsidRPr="00520E6A">
        <w:rPr>
          <w:rFonts w:ascii="Times New Roman" w:eastAsia="Times New Roman" w:hAnsi="Times New Roman" w:cs="Times New Roman"/>
          <w:color w:val="000000"/>
          <w:sz w:val="24"/>
          <w:szCs w:val="24"/>
          <w:lang w:eastAsia="ru-RU"/>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sidRPr="00520E6A">
        <w:rPr>
          <w:rFonts w:ascii="Times New Roman" w:eastAsia="Times New Roman" w:hAnsi="Times New Roman" w:cs="Times New Roman"/>
          <w:color w:val="000000"/>
          <w:sz w:val="24"/>
          <w:szCs w:val="24"/>
          <w:lang w:eastAsia="ru-RU"/>
        </w:rPr>
        <w:t xml:space="preserve"> отсутствия на работе и исходя из количества пропущенных рабочих дней за неполный месяц.</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4.5.</w:t>
      </w:r>
      <w:r w:rsidR="00640BFC">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w:t>
      </w:r>
      <w:hyperlink r:id="rId32" w:anchor="/document/3100000/entry/0" w:history="1"/>
      <w:r w:rsidRPr="00520E6A">
        <w:rPr>
          <w:rFonts w:ascii="Times New Roman" w:eastAsia="Calibri" w:hAnsi="Times New Roman" w:cs="Times New Roman"/>
          <w:sz w:val="24"/>
          <w:szCs w:val="24"/>
        </w:rPr>
        <w:t xml:space="preserve"> </w:t>
      </w:r>
      <w:r w:rsidRPr="00520E6A">
        <w:rPr>
          <w:rFonts w:ascii="Times New Roman" w:eastAsia="Times New Roman" w:hAnsi="Times New Roman" w:cs="Times New Roman"/>
          <w:color w:val="000000"/>
          <w:sz w:val="24"/>
          <w:szCs w:val="24"/>
          <w:lang w:eastAsia="ru-RU"/>
        </w:rPr>
        <w:t>из служебной командировки уменьшение учебной нагрузки не производится.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w:t>
      </w:r>
      <w:r w:rsidRPr="00520E6A">
        <w:rPr>
          <w:rFonts w:ascii="Times New Roman" w:eastAsia="Times New Roman" w:hAnsi="Times New Roman" w:cs="Times New Roman"/>
          <w:color w:val="000000"/>
          <w:sz w:val="24"/>
          <w:szCs w:val="24"/>
          <w:lang w:eastAsia="ru-RU"/>
        </w:rPr>
        <w:lastRenderedPageBreak/>
        <w:t>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4.7. </w:t>
      </w:r>
      <w:proofErr w:type="gramStart"/>
      <w:r w:rsidRPr="00520E6A">
        <w:rPr>
          <w:rFonts w:ascii="Times New Roman" w:eastAsia="Times New Roman" w:hAnsi="Times New Roman" w:cs="Times New Roman"/>
          <w:color w:val="000000"/>
          <w:sz w:val="24"/>
          <w:szCs w:val="24"/>
          <w:lang w:eastAsia="ru-RU"/>
        </w:rPr>
        <w:t xml:space="preserve">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33" w:anchor="/document/70878632/entry/2404" w:history="1">
        <w:r w:rsidRPr="00520E6A">
          <w:rPr>
            <w:rFonts w:ascii="Times New Roman" w:eastAsia="Times New Roman" w:hAnsi="Times New Roman" w:cs="Times New Roman"/>
            <w:color w:val="000000"/>
            <w:sz w:val="24"/>
            <w:szCs w:val="24"/>
            <w:lang w:eastAsia="ru-RU"/>
          </w:rPr>
          <w:t>пунктом 4.4</w:t>
        </w:r>
      </w:hyperlink>
      <w:r w:rsidRPr="00520E6A">
        <w:rPr>
          <w:rFonts w:ascii="Times New Roman" w:eastAsia="Times New Roman" w:hAnsi="Times New Roman" w:cs="Times New Roman"/>
          <w:color w:val="000000"/>
          <w:sz w:val="24"/>
          <w:szCs w:val="24"/>
          <w:lang w:eastAsia="ru-RU"/>
        </w:rPr>
        <w:t xml:space="preserve"> настоящего Порядка, до конца</w:t>
      </w:r>
      <w:proofErr w:type="gramEnd"/>
      <w:r w:rsidRPr="00520E6A">
        <w:rPr>
          <w:rFonts w:ascii="Times New Roman" w:eastAsia="Times New Roman" w:hAnsi="Times New Roman" w:cs="Times New Roman"/>
          <w:color w:val="000000"/>
          <w:sz w:val="24"/>
          <w:szCs w:val="24"/>
          <w:lang w:eastAsia="ru-RU"/>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3234B4" w:rsidRDefault="00520E6A" w:rsidP="00032AB2">
      <w:pPr>
        <w:shd w:val="clear" w:color="auto" w:fill="FFFFFF"/>
        <w:spacing w:after="0" w:line="276" w:lineRule="auto"/>
        <w:ind w:firstLine="426"/>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r:id="rId34" w:anchor="/document/70878632/entry/2100" w:history="1">
        <w:r w:rsidRPr="00520E6A">
          <w:rPr>
            <w:rFonts w:ascii="Times New Roman" w:eastAsia="Times New Roman" w:hAnsi="Times New Roman" w:cs="Times New Roman"/>
            <w:color w:val="000000"/>
            <w:sz w:val="24"/>
            <w:szCs w:val="24"/>
            <w:lang w:eastAsia="ru-RU"/>
          </w:rPr>
          <w:t>главами I</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IV</w:t>
        </w:r>
      </w:hyperlink>
      <w:r w:rsidRPr="00520E6A">
        <w:rPr>
          <w:rFonts w:ascii="Times New Roman" w:eastAsia="Times New Roman" w:hAnsi="Times New Roman" w:cs="Times New Roman"/>
          <w:color w:val="000000"/>
          <w:sz w:val="24"/>
          <w:szCs w:val="24"/>
          <w:lang w:eastAsia="ru-RU"/>
        </w:rPr>
        <w:t xml:space="preserve"> настоящего Порядка соответственно, и распределяется на указанный период между другими педагогическими работниками.</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5.3. </w:t>
      </w:r>
      <w:proofErr w:type="gramStart"/>
      <w:r w:rsidRPr="00520E6A">
        <w:rPr>
          <w:rFonts w:ascii="Times New Roman" w:eastAsia="Times New Roman" w:hAnsi="Times New Roman" w:cs="Times New Roman"/>
          <w:color w:val="000000"/>
          <w:sz w:val="24"/>
          <w:szCs w:val="24"/>
          <w:lang w:eastAsia="ru-RU"/>
        </w:rP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r:id="rId35" w:anchor="/document/70878632/entry/2100" w:history="1">
        <w:r w:rsidRPr="00520E6A">
          <w:rPr>
            <w:rFonts w:ascii="Times New Roman" w:eastAsia="Times New Roman" w:hAnsi="Times New Roman" w:cs="Times New Roman"/>
            <w:color w:val="000000"/>
            <w:sz w:val="24"/>
            <w:szCs w:val="24"/>
            <w:lang w:eastAsia="ru-RU"/>
          </w:rPr>
          <w:t>главами I</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IV</w:t>
        </w:r>
      </w:hyperlink>
      <w:r w:rsidRPr="00520E6A">
        <w:rPr>
          <w:rFonts w:ascii="Times New Roman" w:eastAsia="Times New Roman" w:hAnsi="Times New Roman" w:cs="Times New Roman"/>
          <w:color w:val="000000"/>
          <w:sz w:val="24"/>
          <w:szCs w:val="24"/>
          <w:lang w:eastAsia="ru-RU"/>
        </w:rPr>
        <w:t xml:space="preserve"> и </w:t>
      </w:r>
      <w:hyperlink r:id="rId36" w:anchor="/document/70878632/entry/2600" w:history="1">
        <w:r w:rsidRPr="00520E6A">
          <w:rPr>
            <w:rFonts w:ascii="Times New Roman" w:eastAsia="Times New Roman" w:hAnsi="Times New Roman" w:cs="Times New Roman"/>
            <w:color w:val="000000"/>
            <w:sz w:val="24"/>
            <w:szCs w:val="24"/>
            <w:lang w:eastAsia="ru-RU"/>
          </w:rPr>
          <w:t>VI</w:t>
        </w:r>
      </w:hyperlink>
      <w:r w:rsidRPr="00520E6A">
        <w:rPr>
          <w:rFonts w:ascii="Times New Roman" w:eastAsia="Times New Roman" w:hAnsi="Times New Roman" w:cs="Times New Roman"/>
          <w:color w:val="000000"/>
          <w:sz w:val="24"/>
          <w:szCs w:val="24"/>
          <w:lang w:eastAsia="ru-RU"/>
        </w:rPr>
        <w:t xml:space="preserve"> настоящего Порядка.</w:t>
      </w:r>
      <w:proofErr w:type="gramEnd"/>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3234B4" w:rsidRDefault="00520E6A" w:rsidP="0089600A">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VI. Определение учебной нагрузки педагогических работников, отнесенных к профессорско-преподавательскому составу, и основания ее изменения</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lastRenderedPageBreak/>
        <w:t xml:space="preserve">6.1. Преподавателям организаций, осуществляющих образовательную деятельность по образовательным программам высшего профессионального образования, норма часов учебной (преподавательской) нагрузки за ставку заработной платы составляет 900 часов </w:t>
      </w:r>
      <w:r w:rsidR="008C0EE5">
        <w:rPr>
          <w:rFonts w:ascii="Times New Roman" w:eastAsia="Times New Roman" w:hAnsi="Times New Roman" w:cs="Times New Roman"/>
          <w:color w:val="000000"/>
          <w:sz w:val="24"/>
          <w:szCs w:val="24"/>
          <w:lang w:eastAsia="ru-RU"/>
        </w:rPr>
        <w:br/>
      </w:r>
      <w:r w:rsidRPr="00520E6A">
        <w:rPr>
          <w:rFonts w:ascii="Times New Roman" w:eastAsia="Times New Roman" w:hAnsi="Times New Roman" w:cs="Times New Roman"/>
          <w:color w:val="000000"/>
          <w:sz w:val="24"/>
          <w:szCs w:val="24"/>
          <w:lang w:eastAsia="ru-RU"/>
        </w:rPr>
        <w:t>в год.</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Учебная нагрузка на выходные и нерабочие праздничные дни не планируется.</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6.2. </w:t>
      </w:r>
      <w:proofErr w:type="gramStart"/>
      <w:r w:rsidRPr="00520E6A">
        <w:rPr>
          <w:rFonts w:ascii="Times New Roman" w:eastAsia="Times New Roman" w:hAnsi="Times New Roman" w:cs="Times New Roman"/>
          <w:color w:val="000000"/>
          <w:sz w:val="24"/>
          <w:szCs w:val="24"/>
          <w:lang w:eastAsia="ru-RU"/>
        </w:rPr>
        <w:t>Для определения учебной нагрузки педагогических работников, замещающих должности профессорско-преподавательского состава (далее</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w:t>
      </w:r>
      <w:r w:rsidR="003234B4">
        <w:rPr>
          <w:rFonts w:ascii="Times New Roman" w:eastAsia="Times New Roman" w:hAnsi="Times New Roman" w:cs="Times New Roman"/>
          <w:color w:val="000000"/>
          <w:sz w:val="24"/>
          <w:szCs w:val="24"/>
          <w:lang w:eastAsia="ru-RU"/>
        </w:rPr>
        <w:t xml:space="preserve"> – </w:t>
      </w:r>
      <w:r w:rsidRPr="00520E6A">
        <w:rPr>
          <w:rFonts w:ascii="Times New Roman" w:eastAsia="Times New Roman" w:hAnsi="Times New Roman" w:cs="Times New Roman"/>
          <w:color w:val="000000"/>
          <w:sz w:val="24"/>
          <w:szCs w:val="24"/>
          <w:lang w:eastAsia="ru-RU"/>
        </w:rPr>
        <w:t>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w:t>
      </w:r>
      <w:r w:rsidRPr="00520E6A">
        <w:rPr>
          <w:rFonts w:ascii="Times New Roman" w:eastAsia="Calibri" w:hAnsi="Times New Roman" w:cs="Times New Roman"/>
          <w:sz w:val="24"/>
          <w:szCs w:val="24"/>
        </w:rPr>
        <w:t xml:space="preserve"> </w:t>
      </w:r>
      <w:r w:rsidRPr="00520E6A">
        <w:rPr>
          <w:rFonts w:ascii="Times New Roman" w:eastAsia="Times New Roman" w:hAnsi="Times New Roman" w:cs="Times New Roman"/>
          <w:color w:val="000000"/>
          <w:sz w:val="24"/>
          <w:szCs w:val="24"/>
          <w:lang w:eastAsia="ru-RU"/>
        </w:rPr>
        <w:t>дифференцированно по</w:t>
      </w:r>
      <w:proofErr w:type="gramEnd"/>
      <w:r w:rsidRPr="00520E6A">
        <w:rPr>
          <w:rFonts w:ascii="Times New Roman" w:eastAsia="Times New Roman" w:hAnsi="Times New Roman" w:cs="Times New Roman"/>
          <w:color w:val="000000"/>
          <w:sz w:val="24"/>
          <w:szCs w:val="24"/>
          <w:lang w:eastAsia="ru-RU"/>
        </w:rPr>
        <w:t xml:space="preserve"> должностям профессорско-преподавательского состава. </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6.3.</w:t>
      </w:r>
      <w:r w:rsidR="0089600A">
        <w:rPr>
          <w:rFonts w:ascii="Times New Roman" w:eastAsia="Times New Roman" w:hAnsi="Times New Roman" w:cs="Times New Roman"/>
          <w:color w:val="000000"/>
          <w:sz w:val="24"/>
          <w:szCs w:val="24"/>
          <w:lang w:eastAsia="ru-RU"/>
        </w:rPr>
        <w:t> </w:t>
      </w:r>
      <w:r w:rsidRPr="00520E6A">
        <w:rPr>
          <w:rFonts w:ascii="Times New Roman" w:eastAsia="Times New Roman" w:hAnsi="Times New Roman" w:cs="Times New Roman"/>
          <w:color w:val="000000"/>
          <w:sz w:val="24"/>
          <w:szCs w:val="24"/>
          <w:lang w:eastAsia="ru-RU"/>
        </w:rPr>
        <w:t xml:space="preserve">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r:id="rId37" w:anchor="/document/70878632/entry/2601" w:history="1">
        <w:r w:rsidRPr="00520E6A">
          <w:rPr>
            <w:rFonts w:ascii="Times New Roman" w:eastAsia="Times New Roman" w:hAnsi="Times New Roman" w:cs="Times New Roman"/>
            <w:color w:val="000000"/>
            <w:sz w:val="24"/>
            <w:szCs w:val="24"/>
            <w:lang w:eastAsia="ru-RU"/>
          </w:rPr>
          <w:t>пунктом 6.</w:t>
        </w:r>
      </w:hyperlink>
      <w:r w:rsidRPr="00520E6A">
        <w:rPr>
          <w:rFonts w:ascii="Times New Roman" w:eastAsia="Times New Roman" w:hAnsi="Times New Roman" w:cs="Times New Roman"/>
          <w:color w:val="000000"/>
          <w:sz w:val="24"/>
          <w:szCs w:val="24"/>
          <w:lang w:eastAsia="ru-RU"/>
        </w:rPr>
        <w:t>2 настоящего Порядка.</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6.4. Учебная нагрузка педагогических работников включает в себя контактную работу обучающихся с преподавателями, осуществляющими образовательную деятельность по образовательным программам высшего образования</w:t>
      </w:r>
      <w:r w:rsidRPr="00520E6A">
        <w:rPr>
          <w:rFonts w:ascii="Times New Roman" w:eastAsia="Calibri" w:hAnsi="Times New Roman" w:cs="Times New Roman"/>
          <w:color w:val="000000"/>
          <w:sz w:val="24"/>
          <w:szCs w:val="24"/>
        </w:rPr>
        <w:t>.</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6.5. Нормы времени по видам учебной деятельности, предусмотренным </w:t>
      </w:r>
      <w:hyperlink r:id="rId38" w:anchor="/document/70878632/entry/2603" w:history="1">
        <w:r w:rsidRPr="00520E6A">
          <w:rPr>
            <w:rFonts w:ascii="Times New Roman" w:eastAsia="Times New Roman" w:hAnsi="Times New Roman" w:cs="Times New Roman"/>
            <w:color w:val="000000"/>
            <w:sz w:val="24"/>
            <w:szCs w:val="24"/>
            <w:lang w:eastAsia="ru-RU"/>
          </w:rPr>
          <w:t>пунктом 6.3</w:t>
        </w:r>
      </w:hyperlink>
      <w:r w:rsidRPr="00520E6A">
        <w:rPr>
          <w:rFonts w:ascii="Times New Roman" w:eastAsia="Times New Roman" w:hAnsi="Times New Roman" w:cs="Times New Roman"/>
          <w:color w:val="000000"/>
          <w:sz w:val="24"/>
          <w:szCs w:val="24"/>
          <w:lang w:eastAsia="ru-RU"/>
        </w:rP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520E6A" w:rsidRPr="00520E6A" w:rsidRDefault="00520E6A" w:rsidP="00520E6A">
      <w:pPr>
        <w:shd w:val="clear" w:color="auto" w:fill="FFFFFF"/>
        <w:spacing w:after="0" w:line="276" w:lineRule="auto"/>
        <w:ind w:firstLine="709"/>
        <w:rPr>
          <w:rFonts w:ascii="Times New Roman" w:eastAsia="Times New Roman" w:hAnsi="Times New Roman" w:cs="Times New Roman"/>
          <w:i/>
          <w:color w:val="000000"/>
          <w:sz w:val="24"/>
          <w:szCs w:val="24"/>
          <w:lang w:eastAsia="ru-RU"/>
        </w:rPr>
      </w:pPr>
      <w:r w:rsidRPr="00520E6A">
        <w:rPr>
          <w:rFonts w:ascii="Times New Roman" w:eastAsia="Times New Roman" w:hAnsi="Times New Roman" w:cs="Times New Roman"/>
          <w:color w:val="000000"/>
          <w:sz w:val="24"/>
          <w:szCs w:val="24"/>
          <w:lang w:eastAsia="ru-RU"/>
        </w:rPr>
        <w:t>За единицу времени принимается академический час.</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6.6. </w:t>
      </w:r>
      <w:proofErr w:type="gramStart"/>
      <w:r w:rsidRPr="00520E6A">
        <w:rPr>
          <w:rFonts w:ascii="Times New Roman" w:eastAsia="Times New Roman" w:hAnsi="Times New Roman" w:cs="Times New Roman"/>
          <w:color w:val="000000"/>
          <w:sz w:val="24"/>
          <w:szCs w:val="24"/>
          <w:lang w:eastAsia="ru-RU"/>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3234B4" w:rsidRPr="00520E6A"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3234B4" w:rsidRDefault="00520E6A" w:rsidP="00520E6A">
      <w:pPr>
        <w:shd w:val="clear" w:color="auto" w:fill="FFFFFF"/>
        <w:spacing w:after="0" w:line="276" w:lineRule="auto"/>
        <w:ind w:firstLine="709"/>
        <w:jc w:val="center"/>
        <w:rPr>
          <w:rFonts w:ascii="Times New Roman" w:eastAsia="Times New Roman" w:hAnsi="Times New Roman" w:cs="Times New Roman"/>
          <w:color w:val="000000"/>
          <w:sz w:val="24"/>
          <w:szCs w:val="24"/>
          <w:lang w:eastAsia="ru-RU"/>
        </w:rPr>
      </w:pPr>
      <w:r w:rsidRPr="003234B4">
        <w:rPr>
          <w:rFonts w:ascii="Times New Roman" w:eastAsia="Times New Roman" w:hAnsi="Times New Roman" w:cs="Times New Roman"/>
          <w:color w:val="000000"/>
          <w:sz w:val="24"/>
          <w:szCs w:val="24"/>
          <w:lang w:eastAsia="ru-RU"/>
        </w:rPr>
        <w:t>VII. Установление верхнего предела учебной нагрузки педагогических работников</w:t>
      </w:r>
    </w:p>
    <w:p w:rsidR="003234B4" w:rsidRDefault="003234B4"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sidRPr="00520E6A">
        <w:rPr>
          <w:rFonts w:ascii="Times New Roman" w:eastAsia="Times New Roman" w:hAnsi="Times New Roman" w:cs="Times New Roman"/>
          <w:color w:val="000000"/>
          <w:sz w:val="24"/>
          <w:szCs w:val="24"/>
          <w:lang w:eastAsia="ru-RU"/>
        </w:rPr>
        <w:t>работы</w:t>
      </w:r>
      <w:proofErr w:type="gramEnd"/>
      <w:r w:rsidRPr="00520E6A">
        <w:rPr>
          <w:rFonts w:ascii="Times New Roman" w:eastAsia="Times New Roman" w:hAnsi="Times New Roman" w:cs="Times New Roman"/>
          <w:color w:val="000000"/>
          <w:sz w:val="24"/>
          <w:szCs w:val="24"/>
          <w:lang w:eastAsia="ru-RU"/>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w:t>
      </w:r>
      <w:r w:rsidRPr="00520E6A">
        <w:rPr>
          <w:rFonts w:ascii="Times New Roman" w:eastAsia="Times New Roman" w:hAnsi="Times New Roman" w:cs="Times New Roman"/>
          <w:color w:val="000000"/>
          <w:sz w:val="24"/>
          <w:szCs w:val="24"/>
          <w:lang w:eastAsia="ru-RU"/>
        </w:rPr>
        <w:lastRenderedPageBreak/>
        <w:t xml:space="preserve">предусмотренном </w:t>
      </w:r>
      <w:hyperlink r:id="rId39" w:anchor="/document/70878632/entry/2601" w:history="1">
        <w:r w:rsidRPr="00520E6A">
          <w:rPr>
            <w:rFonts w:ascii="Times New Roman" w:eastAsia="Times New Roman" w:hAnsi="Times New Roman" w:cs="Times New Roman"/>
            <w:color w:val="000000"/>
            <w:sz w:val="24"/>
            <w:szCs w:val="24"/>
            <w:lang w:eastAsia="ru-RU"/>
          </w:rPr>
          <w:t>пунктом 6.</w:t>
        </w:r>
      </w:hyperlink>
      <w:r w:rsidRPr="00520E6A">
        <w:rPr>
          <w:rFonts w:ascii="Times New Roman" w:eastAsia="Times New Roman" w:hAnsi="Times New Roman" w:cs="Times New Roman"/>
          <w:color w:val="000000"/>
          <w:sz w:val="24"/>
          <w:szCs w:val="24"/>
          <w:lang w:eastAsia="ru-RU"/>
        </w:rPr>
        <w:t>2 настоящего Порядка, устанавливается в объеме 900 часов в учебном году;</w:t>
      </w:r>
    </w:p>
    <w:p w:rsidR="00520E6A" w:rsidRPr="00520E6A" w:rsidRDefault="00520E6A" w:rsidP="00520E6A">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r:id="rId40" w:anchor="/document/70878632/entry/2601" w:history="1">
        <w:r w:rsidRPr="00520E6A">
          <w:rPr>
            <w:rFonts w:ascii="Times New Roman" w:eastAsia="Times New Roman" w:hAnsi="Times New Roman" w:cs="Times New Roman"/>
            <w:color w:val="000000"/>
            <w:sz w:val="24"/>
            <w:szCs w:val="24"/>
            <w:lang w:eastAsia="ru-RU"/>
          </w:rPr>
          <w:t>пунктом 6.</w:t>
        </w:r>
      </w:hyperlink>
      <w:r w:rsidRPr="00520E6A">
        <w:rPr>
          <w:rFonts w:ascii="Times New Roman" w:eastAsia="Times New Roman" w:hAnsi="Times New Roman" w:cs="Times New Roman"/>
          <w:color w:val="000000"/>
          <w:sz w:val="24"/>
          <w:szCs w:val="24"/>
          <w:lang w:eastAsia="ru-RU"/>
        </w:rPr>
        <w:t>2 настоящего Порядка.</w:t>
      </w:r>
    </w:p>
    <w:p w:rsidR="00520E6A" w:rsidRPr="00520E6A" w:rsidRDefault="00520E6A" w:rsidP="00520E6A">
      <w:pPr>
        <w:spacing w:after="0" w:line="276" w:lineRule="auto"/>
        <w:ind w:firstLine="709"/>
        <w:rPr>
          <w:rFonts w:ascii="Times New Roman" w:eastAsia="Times New Roman" w:hAnsi="Times New Roman" w:cs="Times New Roman"/>
          <w:color w:val="000000"/>
          <w:sz w:val="24"/>
          <w:szCs w:val="24"/>
          <w:lang w:eastAsia="ru-RU"/>
        </w:rPr>
      </w:pPr>
      <w:r w:rsidRPr="00520E6A">
        <w:rPr>
          <w:rFonts w:ascii="Times New Roman" w:eastAsia="Times New Roman" w:hAnsi="Times New Roman" w:cs="Times New Roman"/>
          <w:color w:val="000000"/>
          <w:sz w:val="24"/>
          <w:szCs w:val="24"/>
          <w:lang w:eastAsia="ru-RU"/>
        </w:rPr>
        <w:br w:type="page"/>
      </w:r>
    </w:p>
    <w:p w:rsidR="00C17004" w:rsidRPr="00520E6A" w:rsidRDefault="00C17004" w:rsidP="00C17004">
      <w:pPr>
        <w:spacing w:after="0" w:line="240" w:lineRule="auto"/>
        <w:ind w:left="5664"/>
        <w:jc w:val="center"/>
        <w:rPr>
          <w:rFonts w:ascii="Times New Roman" w:eastAsia="Times New Roman"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lastRenderedPageBreak/>
        <w:t>Приложение №</w:t>
      </w:r>
      <w:r>
        <w:rPr>
          <w:rFonts w:ascii="Times New Roman" w:eastAsia="Calibri" w:hAnsi="Times New Roman" w:cs="Times New Roman"/>
          <w:color w:val="000000"/>
          <w:sz w:val="24"/>
          <w:szCs w:val="24"/>
          <w:lang w:eastAsia="ru-RU"/>
        </w:rPr>
        <w:t xml:space="preserve"> 3</w:t>
      </w:r>
      <w:r w:rsidRPr="00520E6A">
        <w:rPr>
          <w:rFonts w:ascii="Times New Roman" w:eastAsia="Calibri" w:hAnsi="Times New Roman" w:cs="Times New Roman"/>
          <w:color w:val="000000"/>
          <w:sz w:val="24"/>
          <w:szCs w:val="24"/>
          <w:lang w:eastAsia="ru-RU"/>
        </w:rPr>
        <w:br/>
        <w:t>к Постановлению  Правительства</w:t>
      </w:r>
    </w:p>
    <w:p w:rsidR="00C17004" w:rsidRPr="00520E6A" w:rsidRDefault="00C17004" w:rsidP="00C1700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Республики Южная Осетия</w:t>
      </w:r>
    </w:p>
    <w:p w:rsidR="00C17004" w:rsidRPr="00520E6A" w:rsidRDefault="00C17004" w:rsidP="00C17004">
      <w:pPr>
        <w:spacing w:after="0" w:line="240" w:lineRule="auto"/>
        <w:ind w:left="5664"/>
        <w:jc w:val="center"/>
        <w:rPr>
          <w:rFonts w:ascii="Times New Roman" w:eastAsia="Calibri" w:hAnsi="Times New Roman" w:cs="Times New Roman"/>
          <w:color w:val="000000"/>
          <w:sz w:val="24"/>
          <w:szCs w:val="24"/>
          <w:lang w:eastAsia="ru-RU"/>
        </w:rPr>
      </w:pPr>
      <w:r w:rsidRPr="00520E6A">
        <w:rPr>
          <w:rFonts w:ascii="Times New Roman" w:eastAsia="Calibri" w:hAnsi="Times New Roman" w:cs="Times New Roman"/>
          <w:color w:val="000000"/>
          <w:sz w:val="24"/>
          <w:szCs w:val="24"/>
          <w:lang w:eastAsia="ru-RU"/>
        </w:rPr>
        <w:t xml:space="preserve">от </w:t>
      </w:r>
      <w:r>
        <w:rPr>
          <w:rFonts w:ascii="Times New Roman" w:eastAsia="Calibri" w:hAnsi="Times New Roman" w:cs="Times New Roman"/>
          <w:color w:val="000000"/>
          <w:sz w:val="24"/>
          <w:szCs w:val="24"/>
          <w:lang w:eastAsia="ru-RU"/>
        </w:rPr>
        <w:t>30</w:t>
      </w:r>
      <w:r w:rsidRPr="00520E6A">
        <w:rPr>
          <w:rFonts w:ascii="Times New Roman" w:eastAsia="Calibri" w:hAnsi="Times New Roman" w:cs="Times New Roman"/>
          <w:color w:val="000000"/>
          <w:sz w:val="24"/>
          <w:szCs w:val="24"/>
          <w:lang w:eastAsia="ru-RU"/>
        </w:rPr>
        <w:t xml:space="preserve"> сентября 2019 года №</w:t>
      </w:r>
      <w:r>
        <w:rPr>
          <w:rFonts w:ascii="Times New Roman" w:eastAsia="Calibri" w:hAnsi="Times New Roman" w:cs="Times New Roman"/>
          <w:color w:val="000000"/>
          <w:sz w:val="24"/>
          <w:szCs w:val="24"/>
          <w:lang w:eastAsia="ru-RU"/>
        </w:rPr>
        <w:t xml:space="preserve"> 47</w:t>
      </w:r>
    </w:p>
    <w:p w:rsidR="00520E6A" w:rsidRPr="00520E6A" w:rsidRDefault="00520E6A" w:rsidP="00520E6A">
      <w:pPr>
        <w:spacing w:after="0" w:line="276" w:lineRule="auto"/>
        <w:ind w:firstLine="709"/>
        <w:jc w:val="right"/>
        <w:rPr>
          <w:rFonts w:ascii="Times New Roman" w:eastAsia="Calibri" w:hAnsi="Times New Roman" w:cs="Times New Roman"/>
          <w:color w:val="000000"/>
          <w:sz w:val="24"/>
          <w:szCs w:val="24"/>
          <w:lang w:eastAsia="ru-RU"/>
        </w:rPr>
      </w:pPr>
    </w:p>
    <w:p w:rsidR="00520E6A" w:rsidRDefault="00520E6A" w:rsidP="00520E6A">
      <w:pPr>
        <w:spacing w:after="0" w:line="276" w:lineRule="auto"/>
        <w:ind w:firstLine="709"/>
        <w:jc w:val="right"/>
        <w:rPr>
          <w:rFonts w:ascii="Times New Roman" w:eastAsia="Calibri" w:hAnsi="Times New Roman" w:cs="Times New Roman"/>
          <w:color w:val="000000"/>
          <w:sz w:val="24"/>
          <w:szCs w:val="24"/>
          <w:lang w:eastAsia="ru-RU"/>
        </w:rPr>
      </w:pPr>
    </w:p>
    <w:p w:rsidR="003234B4" w:rsidRDefault="003234B4" w:rsidP="00520E6A">
      <w:pPr>
        <w:spacing w:after="0" w:line="276" w:lineRule="auto"/>
        <w:ind w:firstLine="709"/>
        <w:jc w:val="right"/>
        <w:rPr>
          <w:rFonts w:ascii="Times New Roman" w:eastAsia="Calibri" w:hAnsi="Times New Roman" w:cs="Times New Roman"/>
          <w:color w:val="000000"/>
          <w:sz w:val="24"/>
          <w:szCs w:val="24"/>
          <w:lang w:eastAsia="ru-RU"/>
        </w:rPr>
      </w:pPr>
    </w:p>
    <w:p w:rsidR="00640BFC" w:rsidRPr="00520E6A" w:rsidRDefault="00640BFC" w:rsidP="00520E6A">
      <w:pPr>
        <w:spacing w:after="0" w:line="276" w:lineRule="auto"/>
        <w:ind w:firstLine="709"/>
        <w:jc w:val="right"/>
        <w:rPr>
          <w:rFonts w:ascii="Times New Roman" w:eastAsia="Calibri" w:hAnsi="Times New Roman" w:cs="Times New Roman"/>
          <w:color w:val="000000"/>
          <w:sz w:val="24"/>
          <w:szCs w:val="24"/>
          <w:lang w:eastAsia="ru-RU"/>
        </w:rPr>
      </w:pPr>
    </w:p>
    <w:p w:rsidR="00520E6A" w:rsidRPr="003234B4" w:rsidRDefault="00520E6A" w:rsidP="00520E6A">
      <w:pPr>
        <w:spacing w:after="0" w:line="276" w:lineRule="auto"/>
        <w:ind w:firstLine="709"/>
        <w:jc w:val="center"/>
        <w:rPr>
          <w:rFonts w:ascii="Times New Roman" w:eastAsia="Calibri" w:hAnsi="Times New Roman" w:cs="Times New Roman"/>
          <w:color w:val="000000"/>
          <w:sz w:val="24"/>
          <w:szCs w:val="24"/>
          <w:lang w:eastAsia="ru-RU"/>
        </w:rPr>
      </w:pPr>
      <w:r w:rsidRPr="003234B4">
        <w:rPr>
          <w:rFonts w:ascii="Times New Roman" w:eastAsia="Calibri" w:hAnsi="Times New Roman" w:cs="Times New Roman"/>
          <w:color w:val="000000"/>
          <w:sz w:val="24"/>
          <w:szCs w:val="24"/>
          <w:lang w:eastAsia="ru-RU"/>
        </w:rPr>
        <w:t xml:space="preserve">Повышающие коэффициенты к тарифной ставке (окладу) </w:t>
      </w:r>
    </w:p>
    <w:p w:rsidR="00520E6A" w:rsidRPr="003234B4" w:rsidRDefault="00520E6A" w:rsidP="00520E6A">
      <w:pPr>
        <w:spacing w:after="0" w:line="276" w:lineRule="auto"/>
        <w:ind w:firstLine="709"/>
        <w:jc w:val="center"/>
        <w:rPr>
          <w:rFonts w:ascii="Times New Roman" w:eastAsia="Calibri" w:hAnsi="Times New Roman" w:cs="Times New Roman"/>
          <w:color w:val="000000"/>
          <w:sz w:val="24"/>
          <w:szCs w:val="24"/>
          <w:lang w:eastAsia="ru-RU"/>
        </w:rPr>
      </w:pPr>
      <w:r w:rsidRPr="003234B4">
        <w:rPr>
          <w:rFonts w:ascii="Times New Roman" w:eastAsia="Calibri" w:hAnsi="Times New Roman" w:cs="Times New Roman"/>
          <w:color w:val="000000"/>
          <w:sz w:val="24"/>
          <w:szCs w:val="24"/>
          <w:lang w:eastAsia="ru-RU"/>
        </w:rPr>
        <w:t>педагогических работников Республики Южная Осетия</w:t>
      </w:r>
    </w:p>
    <w:p w:rsidR="00520E6A" w:rsidRDefault="00520E6A" w:rsidP="00520E6A">
      <w:pPr>
        <w:spacing w:after="0" w:line="276" w:lineRule="auto"/>
        <w:ind w:firstLine="709"/>
        <w:jc w:val="center"/>
        <w:rPr>
          <w:rFonts w:ascii="Times New Roman" w:eastAsia="Calibri" w:hAnsi="Times New Roman" w:cs="Times New Roman"/>
          <w:color w:val="000000"/>
          <w:sz w:val="24"/>
          <w:szCs w:val="24"/>
          <w:lang w:eastAsia="ru-RU"/>
        </w:rPr>
      </w:pPr>
    </w:p>
    <w:p w:rsidR="00640BFC" w:rsidRPr="003234B4" w:rsidRDefault="00640BFC" w:rsidP="00520E6A">
      <w:pPr>
        <w:spacing w:after="0" w:line="276" w:lineRule="auto"/>
        <w:ind w:firstLine="709"/>
        <w:jc w:val="center"/>
        <w:rPr>
          <w:rFonts w:ascii="Times New Roman" w:eastAsia="Calibri" w:hAnsi="Times New Roman" w:cs="Times New Roman"/>
          <w:color w:val="000000"/>
          <w:sz w:val="24"/>
          <w:szCs w:val="24"/>
          <w:lang w:eastAsia="ru-RU"/>
        </w:rPr>
      </w:pP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1.</w:t>
      </w:r>
      <w:r w:rsidR="00640BFC">
        <w:rPr>
          <w:rFonts w:ascii="Times New Roman" w:eastAsia="Calibri" w:hAnsi="Times New Roman" w:cs="Times New Roman"/>
          <w:sz w:val="24"/>
          <w:szCs w:val="24"/>
          <w:lang w:eastAsia="ru-RU"/>
        </w:rPr>
        <w:t> </w:t>
      </w:r>
      <w:r w:rsidRPr="00520E6A">
        <w:rPr>
          <w:rFonts w:ascii="Times New Roman" w:eastAsia="Calibri" w:hAnsi="Times New Roman" w:cs="Times New Roman"/>
          <w:sz w:val="24"/>
          <w:szCs w:val="24"/>
          <w:lang w:eastAsia="ru-RU"/>
        </w:rPr>
        <w:t>Повышающие коэффициенты для образовательных организаций дошкольного образования:</w:t>
      </w:r>
    </w:p>
    <w:p w:rsidR="00520E6A" w:rsidRPr="00520E6A" w:rsidRDefault="00520E6A" w:rsidP="00520E6A">
      <w:pPr>
        <w:spacing w:after="0" w:line="276" w:lineRule="auto"/>
        <w:ind w:firstLine="709"/>
        <w:jc w:val="both"/>
        <w:rPr>
          <w:rFonts w:ascii="Times New Roman" w:eastAsia="Calibri" w:hAnsi="Times New Roman" w:cs="Times New Roman"/>
          <w:b/>
          <w:sz w:val="24"/>
          <w:szCs w:val="24"/>
          <w:lang w:eastAsia="ru-RU"/>
        </w:rPr>
      </w:pPr>
      <w:r w:rsidRPr="00520E6A">
        <w:rPr>
          <w:rFonts w:ascii="Times New Roman" w:eastAsia="Calibri" w:hAnsi="Times New Roman" w:cs="Times New Roman"/>
          <w:sz w:val="24"/>
          <w:szCs w:val="24"/>
          <w:lang w:eastAsia="ru-RU"/>
        </w:rPr>
        <w:t xml:space="preserve"> воспитателям дошкольных образовательных организаций </w:t>
      </w:r>
      <w:r w:rsidR="004A3816">
        <w:rPr>
          <w:rFonts w:ascii="Times New Roman" w:eastAsia="Calibri" w:hAnsi="Times New Roman" w:cs="Times New Roman"/>
          <w:sz w:val="24"/>
          <w:szCs w:val="24"/>
          <w:lang w:eastAsia="ru-RU"/>
        </w:rPr>
        <w:t xml:space="preserve">– </w:t>
      </w:r>
      <w:r w:rsidRPr="00520E6A">
        <w:rPr>
          <w:rFonts w:ascii="Times New Roman" w:eastAsia="Calibri" w:hAnsi="Times New Roman" w:cs="Times New Roman"/>
          <w:sz w:val="24"/>
          <w:szCs w:val="24"/>
          <w:lang w:eastAsia="ru-RU"/>
        </w:rPr>
        <w:t>1,29.</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2.</w:t>
      </w:r>
      <w:r w:rsidR="00640BFC">
        <w:rPr>
          <w:rFonts w:ascii="Times New Roman" w:eastAsia="Calibri" w:hAnsi="Times New Roman" w:cs="Times New Roman"/>
          <w:sz w:val="24"/>
          <w:szCs w:val="24"/>
          <w:lang w:eastAsia="ru-RU"/>
        </w:rPr>
        <w:t> </w:t>
      </w:r>
      <w:r w:rsidRPr="00520E6A">
        <w:rPr>
          <w:rFonts w:ascii="Times New Roman" w:eastAsia="Calibri" w:hAnsi="Times New Roman" w:cs="Times New Roman"/>
          <w:sz w:val="24"/>
          <w:szCs w:val="24"/>
          <w:lang w:eastAsia="ru-RU"/>
        </w:rPr>
        <w:t>Повышающие коэффициенты для образовательных организаций общего образования:</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1) учителям 1-4 классов средних общеобразовательных школ (далее СОШ) – 1,06;</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2) учителям 5-11 классов СОШ – 1,2;</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3) концертмейстерам СОШ – 1,6;</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3. Повышающие коэффициенты для образовательных организаций дополнительного образования детей:</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1) педагогам дополнительного образования детей – 1,2;</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2) педагогам дополнительного образования детей в области спорта – 1,2;</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3)</w:t>
      </w:r>
      <w:r w:rsidRPr="00520E6A">
        <w:rPr>
          <w:rFonts w:ascii="Times New Roman" w:eastAsia="Calibri" w:hAnsi="Times New Roman" w:cs="Times New Roman"/>
          <w:sz w:val="24"/>
          <w:szCs w:val="24"/>
        </w:rPr>
        <w:t xml:space="preserve"> </w:t>
      </w:r>
      <w:r w:rsidRPr="00520E6A">
        <w:rPr>
          <w:rFonts w:ascii="Times New Roman" w:eastAsia="Calibri" w:hAnsi="Times New Roman" w:cs="Times New Roman"/>
          <w:sz w:val="24"/>
          <w:szCs w:val="24"/>
          <w:lang w:eastAsia="ru-RU"/>
        </w:rPr>
        <w:t>педагогам дополнительного образования детей в области искусства:</w:t>
      </w:r>
    </w:p>
    <w:p w:rsidR="00520E6A" w:rsidRPr="00640BFC" w:rsidRDefault="00640BFC" w:rsidP="00640BFC">
      <w:pPr>
        <w:pStyle w:val="a9"/>
        <w:numPr>
          <w:ilvl w:val="0"/>
          <w:numId w:val="9"/>
        </w:numPr>
        <w:tabs>
          <w:tab w:val="left" w:pos="993"/>
        </w:tabs>
        <w:spacing w:after="0" w:line="276"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4A3816">
        <w:rPr>
          <w:rFonts w:ascii="Times New Roman" w:eastAsia="Calibri" w:hAnsi="Times New Roman" w:cs="Times New Roman"/>
          <w:sz w:val="24"/>
          <w:szCs w:val="24"/>
          <w:lang w:eastAsia="ru-RU"/>
        </w:rPr>
        <w:t>-4 классы – 1,</w:t>
      </w:r>
      <w:r w:rsidR="00520E6A" w:rsidRPr="00640BFC">
        <w:rPr>
          <w:rFonts w:ascii="Times New Roman" w:eastAsia="Calibri" w:hAnsi="Times New Roman" w:cs="Times New Roman"/>
          <w:sz w:val="24"/>
          <w:szCs w:val="24"/>
          <w:lang w:eastAsia="ru-RU"/>
        </w:rPr>
        <w:t>06;</w:t>
      </w:r>
    </w:p>
    <w:p w:rsidR="00520E6A" w:rsidRPr="00640BFC" w:rsidRDefault="00520E6A" w:rsidP="00640BFC">
      <w:pPr>
        <w:pStyle w:val="a9"/>
        <w:numPr>
          <w:ilvl w:val="0"/>
          <w:numId w:val="9"/>
        </w:numPr>
        <w:tabs>
          <w:tab w:val="left" w:pos="993"/>
        </w:tabs>
        <w:spacing w:after="0" w:line="276" w:lineRule="auto"/>
        <w:ind w:left="0" w:firstLine="709"/>
        <w:jc w:val="both"/>
        <w:rPr>
          <w:rFonts w:ascii="Times New Roman" w:eastAsia="Calibri" w:hAnsi="Times New Roman" w:cs="Times New Roman"/>
          <w:sz w:val="24"/>
          <w:szCs w:val="24"/>
          <w:lang w:eastAsia="ru-RU"/>
        </w:rPr>
      </w:pPr>
      <w:r w:rsidRPr="00640BFC">
        <w:rPr>
          <w:rFonts w:ascii="Times New Roman" w:eastAsia="Calibri" w:hAnsi="Times New Roman" w:cs="Times New Roman"/>
          <w:sz w:val="24"/>
          <w:szCs w:val="24"/>
          <w:lang w:eastAsia="ru-RU"/>
        </w:rPr>
        <w:t>5-7 классы – 1,2;</w:t>
      </w:r>
    </w:p>
    <w:p w:rsidR="00520E6A" w:rsidRPr="00640BFC" w:rsidRDefault="00520E6A" w:rsidP="00640BFC">
      <w:pPr>
        <w:pStyle w:val="a9"/>
        <w:numPr>
          <w:ilvl w:val="0"/>
          <w:numId w:val="9"/>
        </w:numPr>
        <w:tabs>
          <w:tab w:val="left" w:pos="993"/>
        </w:tabs>
        <w:spacing w:after="0" w:line="276" w:lineRule="auto"/>
        <w:ind w:left="0" w:firstLine="709"/>
        <w:jc w:val="both"/>
        <w:rPr>
          <w:rFonts w:ascii="Times New Roman" w:eastAsia="Calibri" w:hAnsi="Times New Roman" w:cs="Times New Roman"/>
          <w:sz w:val="24"/>
          <w:szCs w:val="24"/>
          <w:lang w:eastAsia="ru-RU"/>
        </w:rPr>
      </w:pPr>
      <w:r w:rsidRPr="00640BFC">
        <w:rPr>
          <w:rFonts w:ascii="Times New Roman" w:eastAsia="Calibri" w:hAnsi="Times New Roman" w:cs="Times New Roman"/>
          <w:sz w:val="24"/>
          <w:szCs w:val="24"/>
          <w:lang w:eastAsia="ru-RU"/>
        </w:rPr>
        <w:t>концертмейстеры – 1,41.</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4.</w:t>
      </w:r>
      <w:r w:rsidR="00640BFC">
        <w:rPr>
          <w:rFonts w:ascii="Times New Roman" w:eastAsia="Calibri" w:hAnsi="Times New Roman" w:cs="Times New Roman"/>
          <w:sz w:val="24"/>
          <w:szCs w:val="24"/>
          <w:lang w:eastAsia="ru-RU"/>
        </w:rPr>
        <w:t> </w:t>
      </w:r>
      <w:r w:rsidRPr="00520E6A">
        <w:rPr>
          <w:rFonts w:ascii="Times New Roman" w:eastAsia="Calibri" w:hAnsi="Times New Roman" w:cs="Times New Roman"/>
          <w:sz w:val="24"/>
          <w:szCs w:val="24"/>
          <w:lang w:eastAsia="ru-RU"/>
        </w:rPr>
        <w:t>Повышающие коэффициенты для образовательных организаций среднего профессионального образования (далее</w:t>
      </w:r>
      <w:r w:rsidR="003234B4">
        <w:rPr>
          <w:rFonts w:ascii="Times New Roman" w:eastAsia="Calibri" w:hAnsi="Times New Roman" w:cs="Times New Roman"/>
          <w:sz w:val="24"/>
          <w:szCs w:val="24"/>
          <w:lang w:eastAsia="ru-RU"/>
        </w:rPr>
        <w:t xml:space="preserve"> – </w:t>
      </w:r>
      <w:r w:rsidRPr="00520E6A">
        <w:rPr>
          <w:rFonts w:ascii="Times New Roman" w:eastAsia="Calibri" w:hAnsi="Times New Roman" w:cs="Times New Roman"/>
          <w:sz w:val="24"/>
          <w:szCs w:val="24"/>
          <w:lang w:eastAsia="ru-RU"/>
        </w:rPr>
        <w:t>СПО):</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 xml:space="preserve">1) преподавателям СПО </w:t>
      </w:r>
      <w:r w:rsidR="004A3816">
        <w:rPr>
          <w:rFonts w:ascii="Times New Roman" w:eastAsia="Calibri" w:hAnsi="Times New Roman" w:cs="Times New Roman"/>
          <w:sz w:val="24"/>
          <w:szCs w:val="24"/>
          <w:lang w:eastAsia="ru-RU"/>
        </w:rPr>
        <w:t>– 1,</w:t>
      </w:r>
      <w:r w:rsidRPr="00520E6A">
        <w:rPr>
          <w:rFonts w:ascii="Times New Roman" w:eastAsia="Calibri" w:hAnsi="Times New Roman" w:cs="Times New Roman"/>
          <w:sz w:val="24"/>
          <w:szCs w:val="24"/>
          <w:lang w:eastAsia="ru-RU"/>
        </w:rPr>
        <w:t>44;</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2) преподавателям СПО в области искусства – 1,44;</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3) концертмейстерам СПО в области искусства – 1,92;</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4) преподавателям СПО в области здравоохранения – 1,44.</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5.</w:t>
      </w:r>
      <w:r w:rsidR="00640BFC">
        <w:rPr>
          <w:rFonts w:ascii="Times New Roman" w:eastAsia="Calibri" w:hAnsi="Times New Roman" w:cs="Times New Roman"/>
          <w:sz w:val="24"/>
          <w:szCs w:val="24"/>
          <w:lang w:eastAsia="ru-RU"/>
        </w:rPr>
        <w:t> </w:t>
      </w:r>
      <w:r w:rsidRPr="00520E6A">
        <w:rPr>
          <w:rFonts w:ascii="Times New Roman" w:eastAsia="Calibri" w:hAnsi="Times New Roman" w:cs="Times New Roman"/>
          <w:sz w:val="24"/>
          <w:szCs w:val="24"/>
          <w:lang w:eastAsia="ru-RU"/>
        </w:rPr>
        <w:t>Повышающие коэффициенты для образовательных организаций</w:t>
      </w:r>
      <w:r w:rsidRPr="00520E6A">
        <w:rPr>
          <w:rFonts w:ascii="Times New Roman" w:eastAsia="Calibri" w:hAnsi="Times New Roman" w:cs="Times New Roman"/>
          <w:sz w:val="24"/>
          <w:szCs w:val="24"/>
        </w:rPr>
        <w:t xml:space="preserve"> </w:t>
      </w:r>
      <w:r w:rsidRPr="00520E6A">
        <w:rPr>
          <w:rFonts w:ascii="Times New Roman" w:eastAsia="Calibri" w:hAnsi="Times New Roman" w:cs="Times New Roman"/>
          <w:sz w:val="24"/>
          <w:szCs w:val="24"/>
          <w:lang w:eastAsia="ru-RU"/>
        </w:rPr>
        <w:t>высшего профессионального образования (далее</w:t>
      </w:r>
      <w:r w:rsidR="003234B4">
        <w:rPr>
          <w:rFonts w:ascii="Times New Roman" w:eastAsia="Calibri" w:hAnsi="Times New Roman" w:cs="Times New Roman"/>
          <w:sz w:val="24"/>
          <w:szCs w:val="24"/>
          <w:lang w:eastAsia="ru-RU"/>
        </w:rPr>
        <w:t xml:space="preserve"> – </w:t>
      </w:r>
      <w:r w:rsidRPr="00520E6A">
        <w:rPr>
          <w:rFonts w:ascii="Times New Roman" w:eastAsia="Calibri" w:hAnsi="Times New Roman" w:cs="Times New Roman"/>
          <w:sz w:val="24"/>
          <w:szCs w:val="24"/>
          <w:lang w:eastAsia="ru-RU"/>
        </w:rPr>
        <w:t>ВПО):</w:t>
      </w:r>
    </w:p>
    <w:p w:rsidR="00520E6A" w:rsidRPr="00520E6A" w:rsidRDefault="00520E6A" w:rsidP="00520E6A">
      <w:pPr>
        <w:spacing w:after="0" w:line="276" w:lineRule="auto"/>
        <w:ind w:firstLine="709"/>
        <w:jc w:val="both"/>
        <w:rPr>
          <w:rFonts w:ascii="Times New Roman" w:eastAsia="Calibri" w:hAnsi="Times New Roman" w:cs="Times New Roman"/>
          <w:sz w:val="24"/>
          <w:szCs w:val="24"/>
          <w:lang w:eastAsia="ru-RU"/>
        </w:rPr>
      </w:pPr>
      <w:r w:rsidRPr="00520E6A">
        <w:rPr>
          <w:rFonts w:ascii="Times New Roman" w:eastAsia="Calibri" w:hAnsi="Times New Roman" w:cs="Times New Roman"/>
          <w:sz w:val="24"/>
          <w:szCs w:val="24"/>
          <w:lang w:eastAsia="ru-RU"/>
        </w:rPr>
        <w:t>преподавателям ВПО</w:t>
      </w:r>
      <w:r w:rsidR="003234B4">
        <w:rPr>
          <w:rFonts w:ascii="Times New Roman" w:eastAsia="Calibri" w:hAnsi="Times New Roman" w:cs="Times New Roman"/>
          <w:sz w:val="24"/>
          <w:szCs w:val="24"/>
          <w:lang w:eastAsia="ru-RU"/>
        </w:rPr>
        <w:t xml:space="preserve"> – </w:t>
      </w:r>
      <w:r w:rsidRPr="00520E6A">
        <w:rPr>
          <w:rFonts w:ascii="Times New Roman" w:eastAsia="Calibri" w:hAnsi="Times New Roman" w:cs="Times New Roman"/>
          <w:sz w:val="24"/>
          <w:szCs w:val="24"/>
          <w:lang w:eastAsia="ru-RU"/>
        </w:rPr>
        <w:t>1,8.</w:t>
      </w:r>
    </w:p>
    <w:p w:rsidR="006D32A8" w:rsidRPr="005B206B" w:rsidRDefault="006D32A8" w:rsidP="00520E6A">
      <w:pPr>
        <w:widowControl w:val="0"/>
        <w:autoSpaceDE w:val="0"/>
        <w:autoSpaceDN w:val="0"/>
        <w:adjustRightInd w:val="0"/>
        <w:spacing w:after="0" w:line="276" w:lineRule="auto"/>
        <w:rPr>
          <w:rFonts w:ascii="Times New Roman" w:eastAsia="Calibri" w:hAnsi="Times New Roman" w:cs="Times New Roman"/>
          <w:sz w:val="24"/>
          <w:szCs w:val="24"/>
        </w:rPr>
      </w:pPr>
    </w:p>
    <w:sectPr w:rsidR="006D32A8" w:rsidRPr="005B206B" w:rsidSect="00441C90">
      <w:headerReference w:type="first" r:id="rId4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48" w:rsidRDefault="00230248" w:rsidP="00074C30">
      <w:pPr>
        <w:spacing w:after="0" w:line="240" w:lineRule="auto"/>
      </w:pPr>
      <w:r>
        <w:separator/>
      </w:r>
    </w:p>
  </w:endnote>
  <w:endnote w:type="continuationSeparator" w:id="0">
    <w:p w:rsidR="00230248" w:rsidRDefault="00230248"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48" w:rsidRDefault="00230248" w:rsidP="00074C30">
      <w:pPr>
        <w:spacing w:after="0" w:line="240" w:lineRule="auto"/>
      </w:pPr>
      <w:r>
        <w:separator/>
      </w:r>
    </w:p>
  </w:footnote>
  <w:footnote w:type="continuationSeparator" w:id="0">
    <w:p w:rsidR="00230248" w:rsidRDefault="00230248"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48" w:rsidRDefault="00230248">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1" name="Рисунок 1"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EE1"/>
    <w:multiLevelType w:val="hybridMultilevel"/>
    <w:tmpl w:val="1AE66B46"/>
    <w:lvl w:ilvl="0" w:tplc="75E65B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AA1871"/>
    <w:multiLevelType w:val="hybridMultilevel"/>
    <w:tmpl w:val="A8EABDD4"/>
    <w:lvl w:ilvl="0" w:tplc="24B8FF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BDE7E8D"/>
    <w:multiLevelType w:val="hybridMultilevel"/>
    <w:tmpl w:val="5DBA1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8F6647"/>
    <w:multiLevelType w:val="hybridMultilevel"/>
    <w:tmpl w:val="123C0A6C"/>
    <w:lvl w:ilvl="0" w:tplc="54C6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5C0627"/>
    <w:multiLevelType w:val="hybridMultilevel"/>
    <w:tmpl w:val="92C88574"/>
    <w:lvl w:ilvl="0" w:tplc="24B8F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E0055C"/>
    <w:multiLevelType w:val="hybridMultilevel"/>
    <w:tmpl w:val="6A42F464"/>
    <w:lvl w:ilvl="0" w:tplc="7A28C84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7746EC"/>
    <w:multiLevelType w:val="hybridMultilevel"/>
    <w:tmpl w:val="074EA8B2"/>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F8429D"/>
    <w:multiLevelType w:val="hybridMultilevel"/>
    <w:tmpl w:val="6E7ADFFE"/>
    <w:lvl w:ilvl="0" w:tplc="FBDE202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43C7475"/>
    <w:multiLevelType w:val="multilevel"/>
    <w:tmpl w:val="8F8C68A6"/>
    <w:lvl w:ilvl="0">
      <w:start w:val="1"/>
      <w:numFmt w:val="decimal"/>
      <w:lvlText w:val="%1."/>
      <w:lvlJc w:val="left"/>
      <w:pPr>
        <w:ind w:left="1414" w:hanging="70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3"/>
  </w:num>
  <w:num w:numId="3">
    <w:abstractNumId w:val="2"/>
  </w:num>
  <w:num w:numId="4">
    <w:abstractNumId w:val="7"/>
  </w:num>
  <w:num w:numId="5">
    <w:abstractNumId w:val="1"/>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32AB2"/>
    <w:rsid w:val="00064834"/>
    <w:rsid w:val="00074C30"/>
    <w:rsid w:val="0009604E"/>
    <w:rsid w:val="000C03B1"/>
    <w:rsid w:val="000C42D6"/>
    <w:rsid w:val="000C5F6B"/>
    <w:rsid w:val="0010796A"/>
    <w:rsid w:val="00132CFC"/>
    <w:rsid w:val="00145252"/>
    <w:rsid w:val="00153DDB"/>
    <w:rsid w:val="00177AC0"/>
    <w:rsid w:val="00186CFC"/>
    <w:rsid w:val="001A657F"/>
    <w:rsid w:val="001A66F1"/>
    <w:rsid w:val="001B4804"/>
    <w:rsid w:val="001B6080"/>
    <w:rsid w:val="001C7064"/>
    <w:rsid w:val="001D27FF"/>
    <w:rsid w:val="001E31D0"/>
    <w:rsid w:val="001E6864"/>
    <w:rsid w:val="00200A18"/>
    <w:rsid w:val="00215EE6"/>
    <w:rsid w:val="00216EAC"/>
    <w:rsid w:val="00230248"/>
    <w:rsid w:val="00246C87"/>
    <w:rsid w:val="002573ED"/>
    <w:rsid w:val="002645DB"/>
    <w:rsid w:val="002654AD"/>
    <w:rsid w:val="00270ACC"/>
    <w:rsid w:val="00271FAE"/>
    <w:rsid w:val="00286C47"/>
    <w:rsid w:val="00294D14"/>
    <w:rsid w:val="002A66C3"/>
    <w:rsid w:val="002D0461"/>
    <w:rsid w:val="003234B4"/>
    <w:rsid w:val="003620EE"/>
    <w:rsid w:val="0036616B"/>
    <w:rsid w:val="00380A84"/>
    <w:rsid w:val="003937A5"/>
    <w:rsid w:val="00396929"/>
    <w:rsid w:val="003B0BE2"/>
    <w:rsid w:val="003D103D"/>
    <w:rsid w:val="003D5B21"/>
    <w:rsid w:val="00403295"/>
    <w:rsid w:val="00411A13"/>
    <w:rsid w:val="00440480"/>
    <w:rsid w:val="00441C90"/>
    <w:rsid w:val="00450B50"/>
    <w:rsid w:val="00457A70"/>
    <w:rsid w:val="00462476"/>
    <w:rsid w:val="00492BDB"/>
    <w:rsid w:val="00494E5D"/>
    <w:rsid w:val="004A3816"/>
    <w:rsid w:val="004A381C"/>
    <w:rsid w:val="004A6087"/>
    <w:rsid w:val="004A650B"/>
    <w:rsid w:val="004D07E3"/>
    <w:rsid w:val="004E27E2"/>
    <w:rsid w:val="004E637A"/>
    <w:rsid w:val="00512AEA"/>
    <w:rsid w:val="00520E6A"/>
    <w:rsid w:val="005445A9"/>
    <w:rsid w:val="0055511C"/>
    <w:rsid w:val="005607BC"/>
    <w:rsid w:val="005664A9"/>
    <w:rsid w:val="005A3529"/>
    <w:rsid w:val="005B206B"/>
    <w:rsid w:val="005B342A"/>
    <w:rsid w:val="005D6C87"/>
    <w:rsid w:val="005F21C6"/>
    <w:rsid w:val="00602089"/>
    <w:rsid w:val="0061215B"/>
    <w:rsid w:val="00617400"/>
    <w:rsid w:val="00640BFC"/>
    <w:rsid w:val="006420E6"/>
    <w:rsid w:val="00644349"/>
    <w:rsid w:val="00660404"/>
    <w:rsid w:val="00667473"/>
    <w:rsid w:val="00673F60"/>
    <w:rsid w:val="006B05D6"/>
    <w:rsid w:val="006D0F84"/>
    <w:rsid w:val="006D32A8"/>
    <w:rsid w:val="00701E43"/>
    <w:rsid w:val="00726681"/>
    <w:rsid w:val="007662B2"/>
    <w:rsid w:val="007675E1"/>
    <w:rsid w:val="00784C05"/>
    <w:rsid w:val="007D2E76"/>
    <w:rsid w:val="007E1763"/>
    <w:rsid w:val="00802801"/>
    <w:rsid w:val="00807D0D"/>
    <w:rsid w:val="00812354"/>
    <w:rsid w:val="00813F7E"/>
    <w:rsid w:val="00830868"/>
    <w:rsid w:val="0083471A"/>
    <w:rsid w:val="00845737"/>
    <w:rsid w:val="00871C83"/>
    <w:rsid w:val="0088385C"/>
    <w:rsid w:val="0089379A"/>
    <w:rsid w:val="0089600A"/>
    <w:rsid w:val="008A1513"/>
    <w:rsid w:val="008A3643"/>
    <w:rsid w:val="008C0EE5"/>
    <w:rsid w:val="008C3B65"/>
    <w:rsid w:val="008D1378"/>
    <w:rsid w:val="008D2F8A"/>
    <w:rsid w:val="008F1B8C"/>
    <w:rsid w:val="009037E0"/>
    <w:rsid w:val="00913B1E"/>
    <w:rsid w:val="00933C6B"/>
    <w:rsid w:val="0094006C"/>
    <w:rsid w:val="00962620"/>
    <w:rsid w:val="0098049B"/>
    <w:rsid w:val="009A1110"/>
    <w:rsid w:val="009A4348"/>
    <w:rsid w:val="009B2E5E"/>
    <w:rsid w:val="009B5F98"/>
    <w:rsid w:val="009D16DD"/>
    <w:rsid w:val="009F2281"/>
    <w:rsid w:val="00A00BFC"/>
    <w:rsid w:val="00A02B0F"/>
    <w:rsid w:val="00A044F9"/>
    <w:rsid w:val="00A145E4"/>
    <w:rsid w:val="00A55C67"/>
    <w:rsid w:val="00A80FFA"/>
    <w:rsid w:val="00AA5C95"/>
    <w:rsid w:val="00AA72D7"/>
    <w:rsid w:val="00B36632"/>
    <w:rsid w:val="00B640BB"/>
    <w:rsid w:val="00B71946"/>
    <w:rsid w:val="00B86ECA"/>
    <w:rsid w:val="00B91AED"/>
    <w:rsid w:val="00BB5FAC"/>
    <w:rsid w:val="00BB73FD"/>
    <w:rsid w:val="00BC24F4"/>
    <w:rsid w:val="00BC5C59"/>
    <w:rsid w:val="00BD02D6"/>
    <w:rsid w:val="00BE5EA9"/>
    <w:rsid w:val="00BE6783"/>
    <w:rsid w:val="00BF13B7"/>
    <w:rsid w:val="00C17004"/>
    <w:rsid w:val="00C26820"/>
    <w:rsid w:val="00C33764"/>
    <w:rsid w:val="00C3398B"/>
    <w:rsid w:val="00C51DBF"/>
    <w:rsid w:val="00C712E3"/>
    <w:rsid w:val="00C748AD"/>
    <w:rsid w:val="00CA0E3B"/>
    <w:rsid w:val="00CB498E"/>
    <w:rsid w:val="00CC45B1"/>
    <w:rsid w:val="00CF593A"/>
    <w:rsid w:val="00D00C75"/>
    <w:rsid w:val="00D43000"/>
    <w:rsid w:val="00D46EFF"/>
    <w:rsid w:val="00D51C99"/>
    <w:rsid w:val="00D54CF3"/>
    <w:rsid w:val="00D56643"/>
    <w:rsid w:val="00D71EBC"/>
    <w:rsid w:val="00D74A70"/>
    <w:rsid w:val="00D762DB"/>
    <w:rsid w:val="00D77A7E"/>
    <w:rsid w:val="00D8027A"/>
    <w:rsid w:val="00DC2553"/>
    <w:rsid w:val="00DD0C32"/>
    <w:rsid w:val="00DD0F79"/>
    <w:rsid w:val="00DD7478"/>
    <w:rsid w:val="00E04BD2"/>
    <w:rsid w:val="00E171B1"/>
    <w:rsid w:val="00E45955"/>
    <w:rsid w:val="00E77713"/>
    <w:rsid w:val="00E97E62"/>
    <w:rsid w:val="00EE55E8"/>
    <w:rsid w:val="00F11E70"/>
    <w:rsid w:val="00F17B4E"/>
    <w:rsid w:val="00F22F92"/>
    <w:rsid w:val="00F240E8"/>
    <w:rsid w:val="00F56113"/>
    <w:rsid w:val="00F83CF6"/>
    <w:rsid w:val="00F915F1"/>
    <w:rsid w:val="00FB56EA"/>
    <w:rsid w:val="00FB794E"/>
    <w:rsid w:val="00FC6162"/>
    <w:rsid w:val="00FF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34"/>
    <w:qFormat/>
    <w:rsid w:val="00B36632"/>
    <w:pPr>
      <w:ind w:left="720"/>
      <w:contextualSpacing/>
    </w:pPr>
  </w:style>
  <w:style w:type="character" w:styleId="aa">
    <w:name w:val="annotation reference"/>
    <w:basedOn w:val="a0"/>
    <w:uiPriority w:val="99"/>
    <w:semiHidden/>
    <w:unhideWhenUsed/>
    <w:rsid w:val="00F17B4E"/>
    <w:rPr>
      <w:sz w:val="16"/>
      <w:szCs w:val="16"/>
    </w:rPr>
  </w:style>
  <w:style w:type="paragraph" w:styleId="ab">
    <w:name w:val="annotation text"/>
    <w:basedOn w:val="a"/>
    <w:link w:val="ac"/>
    <w:uiPriority w:val="99"/>
    <w:semiHidden/>
    <w:unhideWhenUsed/>
    <w:rsid w:val="00F17B4E"/>
    <w:pPr>
      <w:spacing w:line="240" w:lineRule="auto"/>
    </w:pPr>
    <w:rPr>
      <w:sz w:val="20"/>
      <w:szCs w:val="20"/>
    </w:rPr>
  </w:style>
  <w:style w:type="character" w:customStyle="1" w:styleId="ac">
    <w:name w:val="Текст примечания Знак"/>
    <w:basedOn w:val="a0"/>
    <w:link w:val="ab"/>
    <w:uiPriority w:val="99"/>
    <w:semiHidden/>
    <w:rsid w:val="00F17B4E"/>
    <w:rPr>
      <w:sz w:val="20"/>
      <w:szCs w:val="20"/>
    </w:rPr>
  </w:style>
  <w:style w:type="character" w:styleId="ad">
    <w:name w:val="Hyperlink"/>
    <w:basedOn w:val="a0"/>
    <w:uiPriority w:val="99"/>
    <w:unhideWhenUsed/>
    <w:rsid w:val="00F17B4E"/>
    <w:rPr>
      <w:color w:val="0563C1" w:themeColor="hyperlink"/>
      <w:u w:val="single"/>
    </w:rPr>
  </w:style>
  <w:style w:type="paragraph" w:styleId="ae">
    <w:name w:val="annotation subject"/>
    <w:basedOn w:val="ab"/>
    <w:next w:val="ab"/>
    <w:link w:val="af"/>
    <w:uiPriority w:val="99"/>
    <w:semiHidden/>
    <w:unhideWhenUsed/>
    <w:rsid w:val="008A1513"/>
    <w:rPr>
      <w:b/>
      <w:bCs/>
    </w:rPr>
  </w:style>
  <w:style w:type="character" w:customStyle="1" w:styleId="af">
    <w:name w:val="Тема примечания Знак"/>
    <w:basedOn w:val="ac"/>
    <w:link w:val="ae"/>
    <w:uiPriority w:val="99"/>
    <w:semiHidden/>
    <w:rsid w:val="008A1513"/>
    <w:rPr>
      <w:b/>
      <w:bCs/>
      <w:sz w:val="20"/>
      <w:szCs w:val="20"/>
    </w:rPr>
  </w:style>
  <w:style w:type="paragraph" w:styleId="af0">
    <w:name w:val="No Spacing"/>
    <w:uiPriority w:val="1"/>
    <w:qFormat/>
    <w:rsid w:val="00CA0E3B"/>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7AA2-44C9-45AA-BE5C-B67522C7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4851</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2019-10-02T09:31:00Z</cp:lastPrinted>
  <dcterms:created xsi:type="dcterms:W3CDTF">2019-10-31T08:02:00Z</dcterms:created>
  <dcterms:modified xsi:type="dcterms:W3CDTF">2019-10-31T08:02:00Z</dcterms:modified>
</cp:coreProperties>
</file>